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26" w:rsidRDefault="007B2E2D">
      <w:pPr>
        <w:spacing w:before="69"/>
        <w:ind w:left="1062" w:right="252"/>
        <w:jc w:val="center"/>
        <w:rPr>
          <w:rFonts w:ascii="Arial"/>
          <w:b/>
          <w:sz w:val="72"/>
        </w:rPr>
      </w:pPr>
      <w:r>
        <w:pict>
          <v:group id="_x0000_s1072" style="position:absolute;left:0;text-align:left;margin-left:8.55pt;margin-top:5.25pt;width:710.25pt;height:527.55pt;z-index:-15822848;mso-position-horizontal-relative:page;mso-position-vertical-relative:page" coordorigin="96,105" coordsize="14205,105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00;top:109;width:14195;height:10541">
              <v:imagedata r:id="rId6" o:title=""/>
            </v:shape>
            <v:shape id="_x0000_s1073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  <w:r w:rsidR="00401FF7">
        <w:rPr>
          <w:rFonts w:ascii="Arial"/>
          <w:b/>
          <w:color w:val="FF0000"/>
          <w:w w:val="85"/>
          <w:sz w:val="72"/>
        </w:rPr>
        <w:t>Postmortem</w:t>
      </w:r>
      <w:r w:rsidR="00401FF7">
        <w:rPr>
          <w:rFonts w:ascii="Arial"/>
          <w:b/>
          <w:color w:val="FF0000"/>
          <w:spacing w:val="75"/>
          <w:w w:val="85"/>
          <w:sz w:val="72"/>
        </w:rPr>
        <w:t xml:space="preserve"> </w:t>
      </w:r>
      <w:r w:rsidR="00401FF7">
        <w:rPr>
          <w:rFonts w:ascii="Arial"/>
          <w:b/>
          <w:color w:val="FF0000"/>
          <w:w w:val="85"/>
          <w:sz w:val="72"/>
        </w:rPr>
        <w:t>Inspection</w:t>
      </w:r>
      <w:r w:rsidR="00401FF7">
        <w:rPr>
          <w:rFonts w:ascii="Arial"/>
          <w:b/>
          <w:color w:val="FF0000"/>
          <w:spacing w:val="76"/>
          <w:w w:val="85"/>
          <w:sz w:val="72"/>
        </w:rPr>
        <w:t xml:space="preserve"> </w:t>
      </w:r>
      <w:r w:rsidR="00401FF7">
        <w:rPr>
          <w:rFonts w:ascii="Arial"/>
          <w:b/>
          <w:color w:val="FF0000"/>
          <w:w w:val="85"/>
          <w:sz w:val="72"/>
        </w:rPr>
        <w:t>Process</w:t>
      </w:r>
    </w:p>
    <w:p w:rsidR="00414826" w:rsidRDefault="00414826">
      <w:pPr>
        <w:pStyle w:val="a3"/>
        <w:rPr>
          <w:rFonts w:ascii="Arial"/>
          <w:b/>
          <w:sz w:val="20"/>
        </w:rPr>
      </w:pPr>
    </w:p>
    <w:p w:rsidR="00414826" w:rsidRDefault="00414826">
      <w:pPr>
        <w:pStyle w:val="a3"/>
        <w:rPr>
          <w:rFonts w:ascii="Arial"/>
          <w:b/>
          <w:sz w:val="20"/>
        </w:rPr>
      </w:pPr>
    </w:p>
    <w:p w:rsidR="00414826" w:rsidRDefault="00414826">
      <w:pPr>
        <w:pStyle w:val="a3"/>
        <w:rPr>
          <w:rFonts w:ascii="Arial"/>
          <w:b/>
          <w:sz w:val="20"/>
        </w:rPr>
      </w:pPr>
    </w:p>
    <w:p w:rsidR="00414826" w:rsidRDefault="00414826">
      <w:pPr>
        <w:pStyle w:val="a3"/>
        <w:rPr>
          <w:rFonts w:ascii="Arial"/>
          <w:b/>
          <w:sz w:val="20"/>
        </w:rPr>
      </w:pPr>
    </w:p>
    <w:p w:rsidR="00414826" w:rsidRDefault="00414826">
      <w:pPr>
        <w:pStyle w:val="a3"/>
        <w:rPr>
          <w:rFonts w:ascii="Arial"/>
          <w:b/>
          <w:sz w:val="20"/>
        </w:rPr>
      </w:pPr>
    </w:p>
    <w:p w:rsidR="00414826" w:rsidRDefault="00414826">
      <w:pPr>
        <w:pStyle w:val="a3"/>
        <w:rPr>
          <w:rFonts w:ascii="Arial"/>
          <w:b/>
          <w:sz w:val="20"/>
        </w:rPr>
      </w:pPr>
    </w:p>
    <w:p w:rsidR="00414826" w:rsidRDefault="00414826">
      <w:pPr>
        <w:pStyle w:val="a3"/>
        <w:rPr>
          <w:rFonts w:ascii="Arial"/>
          <w:b/>
          <w:sz w:val="20"/>
        </w:rPr>
      </w:pPr>
    </w:p>
    <w:p w:rsidR="00414826" w:rsidRDefault="00414826">
      <w:pPr>
        <w:pStyle w:val="a3"/>
        <w:rPr>
          <w:rFonts w:ascii="Arial"/>
          <w:b/>
          <w:sz w:val="17"/>
        </w:rPr>
      </w:pPr>
    </w:p>
    <w:p w:rsidR="00414826" w:rsidRDefault="00401FF7">
      <w:pPr>
        <w:pStyle w:val="a4"/>
        <w:rPr>
          <w:rFonts w:ascii="Segoe UI Symbol" w:hAnsi="Segoe UI Symbol"/>
          <w:b w:val="0"/>
          <w:sz w:val="75"/>
        </w:rPr>
      </w:pPr>
      <w:r>
        <w:rPr>
          <w:w w:val="95"/>
        </w:rPr>
        <w:t>Cattle</w:t>
      </w:r>
      <w:r>
        <w:rPr>
          <w:spacing w:val="14"/>
          <w:w w:val="95"/>
        </w:rPr>
        <w:t xml:space="preserve"> </w:t>
      </w:r>
      <w:r>
        <w:rPr>
          <w:w w:val="95"/>
        </w:rPr>
        <w:t>Inspection</w:t>
      </w:r>
      <w:r>
        <w:rPr>
          <w:rFonts w:ascii="Segoe UI Symbol" w:hAnsi="Segoe UI Symbol"/>
          <w:b w:val="0"/>
          <w:color w:val="D24717"/>
          <w:w w:val="95"/>
          <w:sz w:val="75"/>
        </w:rPr>
        <w:t>⚫</w:t>
      </w:r>
    </w:p>
    <w:p w:rsidR="00414826" w:rsidRDefault="00414826">
      <w:pPr>
        <w:pStyle w:val="a3"/>
        <w:rPr>
          <w:rFonts w:ascii="Segoe UI Symbol"/>
          <w:sz w:val="20"/>
        </w:rPr>
      </w:pPr>
    </w:p>
    <w:p w:rsidR="00414826" w:rsidRDefault="00414826">
      <w:pPr>
        <w:pStyle w:val="a3"/>
        <w:rPr>
          <w:rFonts w:ascii="Segoe UI Symbol"/>
          <w:sz w:val="20"/>
        </w:rPr>
      </w:pPr>
    </w:p>
    <w:p w:rsidR="00414826" w:rsidRDefault="00414826">
      <w:pPr>
        <w:pStyle w:val="a3"/>
        <w:rPr>
          <w:rFonts w:ascii="Segoe UI Symbol"/>
          <w:sz w:val="20"/>
        </w:rPr>
      </w:pPr>
    </w:p>
    <w:p w:rsidR="00414826" w:rsidRDefault="00414826">
      <w:pPr>
        <w:pStyle w:val="a3"/>
        <w:rPr>
          <w:rFonts w:ascii="Segoe UI Symbol"/>
          <w:sz w:val="20"/>
        </w:rPr>
      </w:pPr>
    </w:p>
    <w:p w:rsidR="00414826" w:rsidRDefault="00414826">
      <w:pPr>
        <w:pStyle w:val="a3"/>
        <w:rPr>
          <w:rFonts w:ascii="Segoe UI Symbol"/>
          <w:sz w:val="20"/>
        </w:rPr>
      </w:pPr>
    </w:p>
    <w:p w:rsidR="00414826" w:rsidRDefault="00414826">
      <w:pPr>
        <w:pStyle w:val="a3"/>
        <w:spacing w:before="11"/>
        <w:rPr>
          <w:rFonts w:ascii="Segoe UI Symbol"/>
          <w:sz w:val="23"/>
        </w:rPr>
      </w:pPr>
    </w:p>
    <w:p w:rsidR="00414826" w:rsidRPr="00856B93" w:rsidRDefault="00401FF7" w:rsidP="00856B93">
      <w:pPr>
        <w:spacing w:before="18"/>
        <w:ind w:left="2266"/>
        <w:rPr>
          <w:b/>
          <w:sz w:val="72"/>
        </w:rPr>
        <w:sectPr w:rsidR="00414826" w:rsidRPr="00856B93">
          <w:type w:val="continuous"/>
          <w:pgSz w:w="14400" w:h="10800" w:orient="landscape"/>
          <w:pgMar w:top="760" w:right="40" w:bottom="280" w:left="40" w:header="720" w:footer="720" w:gutter="0"/>
          <w:cols w:space="720"/>
        </w:sectPr>
      </w:pPr>
      <w:r>
        <w:rPr>
          <w:b/>
          <w:sz w:val="72"/>
        </w:rPr>
        <w:t>-</w:t>
      </w:r>
      <w:r>
        <w:rPr>
          <w:b/>
          <w:spacing w:val="4"/>
          <w:sz w:val="72"/>
        </w:rPr>
        <w:t xml:space="preserve"> </w:t>
      </w:r>
      <w:r>
        <w:rPr>
          <w:b/>
          <w:sz w:val="72"/>
        </w:rPr>
        <w:t>Head</w:t>
      </w:r>
      <w:r>
        <w:rPr>
          <w:b/>
          <w:spacing w:val="9"/>
          <w:sz w:val="72"/>
        </w:rPr>
        <w:t xml:space="preserve"> </w:t>
      </w:r>
      <w:r>
        <w:rPr>
          <w:b/>
          <w:sz w:val="72"/>
        </w:rPr>
        <w:t>Inspection</w:t>
      </w:r>
    </w:p>
    <w:p w:rsidR="00414826" w:rsidRDefault="00414826">
      <w:pPr>
        <w:rPr>
          <w:sz w:val="20"/>
        </w:rPr>
        <w:sectPr w:rsidR="00414826">
          <w:pgSz w:w="14400" w:h="10800" w:orient="landscape"/>
          <w:pgMar w:top="1000" w:right="40" w:bottom="280" w:left="40" w:header="720" w:footer="720" w:gutter="0"/>
          <w:cols w:space="720"/>
        </w:sectPr>
      </w:pPr>
    </w:p>
    <w:p w:rsidR="00414826" w:rsidRDefault="007B2E2D">
      <w:pPr>
        <w:pStyle w:val="a5"/>
        <w:numPr>
          <w:ilvl w:val="0"/>
          <w:numId w:val="2"/>
        </w:numPr>
        <w:tabs>
          <w:tab w:val="left" w:pos="613"/>
        </w:tabs>
        <w:spacing w:before="63"/>
        <w:ind w:left="612" w:hanging="227"/>
        <w:rPr>
          <w:b/>
          <w:color w:val="006FC0"/>
          <w:sz w:val="62"/>
        </w:rPr>
      </w:pPr>
      <w:r>
        <w:lastRenderedPageBreak/>
        <w:pict>
          <v:group id="_x0000_s1066" style="position:absolute;left:0;text-align:left;margin-left:-19.6pt;margin-top:-25.45pt;width:710.25pt;height:527.55pt;z-index:-15821824;mso-position-horizontal-relative:page;mso-position-vertical-relative:page" coordorigin="96,105" coordsize="14205,10551">
            <v:shape id="_x0000_s1068" type="#_x0000_t75" style="position:absolute;left:100;top:109;width:14195;height:10541">
              <v:imagedata r:id="rId6" o:title=""/>
            </v:shape>
            <v:shape id="_x0000_s1067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  <w:r w:rsidR="00401FF7">
        <w:rPr>
          <w:b/>
          <w:color w:val="006FC0"/>
          <w:sz w:val="64"/>
        </w:rPr>
        <w:t>Head</w:t>
      </w:r>
      <w:r w:rsidR="00401FF7">
        <w:rPr>
          <w:b/>
          <w:color w:val="006FC0"/>
          <w:spacing w:val="-7"/>
          <w:sz w:val="64"/>
        </w:rPr>
        <w:t xml:space="preserve"> </w:t>
      </w:r>
      <w:r w:rsidR="00401FF7">
        <w:rPr>
          <w:b/>
          <w:color w:val="006FC0"/>
          <w:sz w:val="64"/>
        </w:rPr>
        <w:t>Inspection</w:t>
      </w:r>
    </w:p>
    <w:p w:rsidR="00414826" w:rsidRDefault="00401FF7">
      <w:pPr>
        <w:pStyle w:val="a3"/>
        <w:spacing w:before="32"/>
        <w:ind w:left="386"/>
      </w:pPr>
      <w:r>
        <w:rPr>
          <w:color w:val="6F2F9F"/>
        </w:rPr>
        <w:t>There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are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four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steps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in</w:t>
      </w:r>
      <w:r>
        <w:rPr>
          <w:color w:val="6F2F9F"/>
          <w:spacing w:val="2"/>
        </w:rPr>
        <w:t xml:space="preserve"> </w:t>
      </w:r>
      <w:r>
        <w:rPr>
          <w:color w:val="6F2F9F"/>
        </w:rPr>
        <w:t>head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inspection.</w:t>
      </w:r>
    </w:p>
    <w:p w:rsidR="00414826" w:rsidRDefault="00401FF7">
      <w:pPr>
        <w:pStyle w:val="a5"/>
        <w:numPr>
          <w:ilvl w:val="0"/>
          <w:numId w:val="2"/>
        </w:numPr>
        <w:tabs>
          <w:tab w:val="left" w:pos="613"/>
        </w:tabs>
        <w:spacing w:before="33" w:line="249" w:lineRule="auto"/>
        <w:ind w:right="652" w:firstLine="0"/>
        <w:rPr>
          <w:sz w:val="62"/>
        </w:rPr>
      </w:pPr>
      <w:r>
        <w:rPr>
          <w:sz w:val="64"/>
        </w:rPr>
        <w:t xml:space="preserve">Step one is to observe the outer surface of </w:t>
      </w:r>
      <w:r>
        <w:rPr>
          <w:color w:val="C00000"/>
          <w:sz w:val="64"/>
        </w:rPr>
        <w:t>the head</w:t>
      </w:r>
      <w:r>
        <w:rPr>
          <w:color w:val="C00000"/>
          <w:spacing w:val="-157"/>
          <w:sz w:val="64"/>
        </w:rPr>
        <w:t xml:space="preserve"> </w:t>
      </w:r>
      <w:r>
        <w:rPr>
          <w:sz w:val="64"/>
        </w:rPr>
        <w:t>and</w:t>
      </w:r>
      <w:r>
        <w:rPr>
          <w:spacing w:val="-6"/>
          <w:sz w:val="64"/>
        </w:rPr>
        <w:t xml:space="preserve"> </w:t>
      </w:r>
      <w:r>
        <w:rPr>
          <w:color w:val="C00000"/>
          <w:sz w:val="64"/>
        </w:rPr>
        <w:t>eyes.</w:t>
      </w:r>
    </w:p>
    <w:p w:rsidR="00414826" w:rsidRDefault="00401FF7">
      <w:pPr>
        <w:pStyle w:val="a5"/>
        <w:numPr>
          <w:ilvl w:val="0"/>
          <w:numId w:val="2"/>
        </w:numPr>
        <w:tabs>
          <w:tab w:val="left" w:pos="613"/>
        </w:tabs>
        <w:spacing w:before="5" w:line="249" w:lineRule="auto"/>
        <w:ind w:right="1050" w:firstLine="0"/>
        <w:rPr>
          <w:sz w:val="62"/>
        </w:rPr>
      </w:pPr>
      <w:r>
        <w:rPr>
          <w:sz w:val="64"/>
        </w:rPr>
        <w:t>Step two is to incise and observe the four pairs of</w:t>
      </w:r>
      <w:r>
        <w:rPr>
          <w:spacing w:val="-157"/>
          <w:sz w:val="64"/>
        </w:rPr>
        <w:t xml:space="preserve"> </w:t>
      </w:r>
      <w:r>
        <w:rPr>
          <w:color w:val="C00000"/>
          <w:sz w:val="64"/>
        </w:rPr>
        <w:t xml:space="preserve">lymph nodes </w:t>
      </w:r>
      <w:r>
        <w:rPr>
          <w:rFonts w:ascii="Arial MT" w:hAnsi="Arial MT"/>
          <w:color w:val="C00000"/>
          <w:sz w:val="64"/>
        </w:rPr>
        <w:t xml:space="preserve">– </w:t>
      </w:r>
      <w:r>
        <w:rPr>
          <w:color w:val="C00000"/>
          <w:sz w:val="64"/>
        </w:rPr>
        <w:t>mandibular, parotid, lateral</w:t>
      </w:r>
      <w:r>
        <w:rPr>
          <w:color w:val="C00000"/>
          <w:spacing w:val="1"/>
          <w:sz w:val="64"/>
        </w:rPr>
        <w:t xml:space="preserve"> </w:t>
      </w:r>
      <w:r>
        <w:rPr>
          <w:color w:val="C00000"/>
          <w:sz w:val="64"/>
        </w:rPr>
        <w:t>retropharyngeal (</w:t>
      </w:r>
      <w:proofErr w:type="spellStart"/>
      <w:r>
        <w:rPr>
          <w:color w:val="C00000"/>
          <w:sz w:val="64"/>
        </w:rPr>
        <w:t>atlantal</w:t>
      </w:r>
      <w:proofErr w:type="spellEnd"/>
      <w:r>
        <w:rPr>
          <w:color w:val="C00000"/>
          <w:sz w:val="64"/>
        </w:rPr>
        <w:t>), and medial</w:t>
      </w:r>
      <w:r>
        <w:rPr>
          <w:color w:val="C00000"/>
          <w:spacing w:val="1"/>
          <w:sz w:val="64"/>
        </w:rPr>
        <w:t xml:space="preserve"> </w:t>
      </w:r>
      <w:r>
        <w:rPr>
          <w:color w:val="C00000"/>
          <w:sz w:val="64"/>
        </w:rPr>
        <w:t>retropharyngeal</w:t>
      </w:r>
      <w:r>
        <w:rPr>
          <w:color w:val="C00000"/>
          <w:spacing w:val="-12"/>
          <w:sz w:val="64"/>
        </w:rPr>
        <w:t xml:space="preserve"> </w:t>
      </w:r>
      <w:r>
        <w:rPr>
          <w:color w:val="C00000"/>
          <w:sz w:val="64"/>
        </w:rPr>
        <w:t>(</w:t>
      </w:r>
      <w:proofErr w:type="spellStart"/>
      <w:r>
        <w:rPr>
          <w:color w:val="C00000"/>
          <w:sz w:val="64"/>
        </w:rPr>
        <w:t>suprapharyngeal</w:t>
      </w:r>
      <w:proofErr w:type="spellEnd"/>
      <w:r>
        <w:rPr>
          <w:color w:val="C00000"/>
          <w:sz w:val="64"/>
        </w:rPr>
        <w:t>).</w:t>
      </w:r>
    </w:p>
    <w:p w:rsidR="00414826" w:rsidRDefault="00401FF7">
      <w:pPr>
        <w:pStyle w:val="a5"/>
        <w:numPr>
          <w:ilvl w:val="0"/>
          <w:numId w:val="2"/>
        </w:numPr>
        <w:tabs>
          <w:tab w:val="left" w:pos="613"/>
        </w:tabs>
        <w:spacing w:before="8" w:line="249" w:lineRule="auto"/>
        <w:ind w:right="207" w:firstLine="0"/>
        <w:rPr>
          <w:sz w:val="62"/>
        </w:rPr>
      </w:pPr>
      <w:r>
        <w:rPr>
          <w:sz w:val="64"/>
        </w:rPr>
        <w:t>Step</w:t>
      </w:r>
      <w:r>
        <w:rPr>
          <w:spacing w:val="-2"/>
          <w:sz w:val="64"/>
        </w:rPr>
        <w:t xml:space="preserve"> </w:t>
      </w:r>
      <w:r>
        <w:rPr>
          <w:sz w:val="64"/>
        </w:rPr>
        <w:t>three</w:t>
      </w:r>
      <w:r>
        <w:rPr>
          <w:spacing w:val="-1"/>
          <w:sz w:val="64"/>
        </w:rPr>
        <w:t xml:space="preserve"> </w:t>
      </w:r>
      <w:r>
        <w:rPr>
          <w:sz w:val="64"/>
        </w:rPr>
        <w:t>is to</w:t>
      </w:r>
      <w:r>
        <w:rPr>
          <w:spacing w:val="3"/>
          <w:sz w:val="64"/>
        </w:rPr>
        <w:t xml:space="preserve"> </w:t>
      </w:r>
      <w:r>
        <w:rPr>
          <w:sz w:val="64"/>
        </w:rPr>
        <w:t>incise</w:t>
      </w:r>
      <w:r>
        <w:rPr>
          <w:spacing w:val="2"/>
          <w:sz w:val="64"/>
        </w:rPr>
        <w:t xml:space="preserve"> </w:t>
      </w:r>
      <w:r>
        <w:rPr>
          <w:sz w:val="64"/>
        </w:rPr>
        <w:t>and</w:t>
      </w:r>
      <w:r>
        <w:rPr>
          <w:spacing w:val="-1"/>
          <w:sz w:val="64"/>
        </w:rPr>
        <w:t xml:space="preserve"> </w:t>
      </w:r>
      <w:r>
        <w:rPr>
          <w:sz w:val="64"/>
        </w:rPr>
        <w:t>observe</w:t>
      </w:r>
      <w:r>
        <w:rPr>
          <w:spacing w:val="1"/>
          <w:sz w:val="64"/>
        </w:rPr>
        <w:t xml:space="preserve"> </w:t>
      </w:r>
      <w:r>
        <w:rPr>
          <w:color w:val="C00000"/>
          <w:sz w:val="64"/>
        </w:rPr>
        <w:t>the</w:t>
      </w:r>
      <w:r>
        <w:rPr>
          <w:color w:val="C00000"/>
          <w:spacing w:val="3"/>
          <w:sz w:val="64"/>
        </w:rPr>
        <w:t xml:space="preserve"> </w:t>
      </w:r>
      <w:r>
        <w:rPr>
          <w:color w:val="C00000"/>
          <w:sz w:val="64"/>
        </w:rPr>
        <w:t>masticatory</w:t>
      </w:r>
      <w:r>
        <w:rPr>
          <w:color w:val="C00000"/>
          <w:spacing w:val="-4"/>
          <w:sz w:val="64"/>
        </w:rPr>
        <w:t xml:space="preserve"> </w:t>
      </w:r>
      <w:r>
        <w:rPr>
          <w:sz w:val="64"/>
        </w:rPr>
        <w:t>or</w:t>
      </w:r>
      <w:r>
        <w:rPr>
          <w:spacing w:val="-157"/>
          <w:sz w:val="64"/>
        </w:rPr>
        <w:t xml:space="preserve"> </w:t>
      </w:r>
      <w:r>
        <w:rPr>
          <w:color w:val="C00000"/>
          <w:sz w:val="64"/>
        </w:rPr>
        <w:t>cheek</w:t>
      </w:r>
      <w:r>
        <w:rPr>
          <w:color w:val="C00000"/>
          <w:spacing w:val="-5"/>
          <w:sz w:val="64"/>
        </w:rPr>
        <w:t xml:space="preserve"> </w:t>
      </w:r>
      <w:r>
        <w:rPr>
          <w:color w:val="C00000"/>
          <w:sz w:val="64"/>
        </w:rPr>
        <w:t>muscles</w:t>
      </w:r>
      <w:r>
        <w:rPr>
          <w:sz w:val="64"/>
        </w:rPr>
        <w:t>.</w:t>
      </w:r>
    </w:p>
    <w:p w:rsidR="00414826" w:rsidRDefault="00401FF7">
      <w:pPr>
        <w:pStyle w:val="a5"/>
        <w:numPr>
          <w:ilvl w:val="0"/>
          <w:numId w:val="2"/>
        </w:numPr>
        <w:tabs>
          <w:tab w:val="left" w:pos="771"/>
        </w:tabs>
        <w:spacing w:before="6"/>
        <w:ind w:left="770" w:hanging="385"/>
        <w:rPr>
          <w:sz w:val="64"/>
        </w:rPr>
      </w:pPr>
      <w:r>
        <w:rPr>
          <w:sz w:val="64"/>
        </w:rPr>
        <w:t>Step</w:t>
      </w:r>
      <w:r>
        <w:rPr>
          <w:spacing w:val="-2"/>
          <w:sz w:val="64"/>
        </w:rPr>
        <w:t xml:space="preserve"> </w:t>
      </w:r>
      <w:r>
        <w:rPr>
          <w:sz w:val="64"/>
        </w:rPr>
        <w:t>four</w:t>
      </w:r>
      <w:r>
        <w:rPr>
          <w:spacing w:val="-2"/>
          <w:sz w:val="64"/>
        </w:rPr>
        <w:t xml:space="preserve"> </w:t>
      </w:r>
      <w:r>
        <w:rPr>
          <w:sz w:val="64"/>
        </w:rPr>
        <w:t>is</w:t>
      </w:r>
      <w:r>
        <w:rPr>
          <w:spacing w:val="2"/>
          <w:sz w:val="64"/>
        </w:rPr>
        <w:t xml:space="preserve"> </w:t>
      </w:r>
      <w:r>
        <w:rPr>
          <w:sz w:val="64"/>
        </w:rPr>
        <w:t>to</w:t>
      </w:r>
      <w:r>
        <w:rPr>
          <w:spacing w:val="-1"/>
          <w:sz w:val="64"/>
        </w:rPr>
        <w:t xml:space="preserve"> </w:t>
      </w:r>
      <w:r>
        <w:rPr>
          <w:sz w:val="64"/>
        </w:rPr>
        <w:t>observe</w:t>
      </w:r>
      <w:r>
        <w:rPr>
          <w:spacing w:val="-3"/>
          <w:sz w:val="64"/>
        </w:rPr>
        <w:t xml:space="preserve"> </w:t>
      </w:r>
      <w:r>
        <w:rPr>
          <w:sz w:val="64"/>
        </w:rPr>
        <w:t>and</w:t>
      </w:r>
      <w:r>
        <w:rPr>
          <w:spacing w:val="-1"/>
          <w:sz w:val="64"/>
        </w:rPr>
        <w:t xml:space="preserve"> </w:t>
      </w:r>
      <w:r>
        <w:rPr>
          <w:sz w:val="64"/>
        </w:rPr>
        <w:t>palpate</w:t>
      </w:r>
      <w:r>
        <w:rPr>
          <w:spacing w:val="5"/>
          <w:sz w:val="64"/>
        </w:rPr>
        <w:t xml:space="preserve"> </w:t>
      </w:r>
      <w:r>
        <w:rPr>
          <w:color w:val="C00000"/>
          <w:sz w:val="64"/>
        </w:rPr>
        <w:t>the</w:t>
      </w:r>
      <w:r>
        <w:rPr>
          <w:color w:val="C00000"/>
          <w:spacing w:val="2"/>
          <w:sz w:val="64"/>
        </w:rPr>
        <w:t xml:space="preserve"> </w:t>
      </w:r>
      <w:r>
        <w:rPr>
          <w:color w:val="C00000"/>
          <w:sz w:val="64"/>
        </w:rPr>
        <w:t>tongue.</w:t>
      </w:r>
    </w:p>
    <w:p w:rsidR="00414826" w:rsidRDefault="00414826">
      <w:pPr>
        <w:rPr>
          <w:sz w:val="64"/>
        </w:rPr>
        <w:sectPr w:rsidR="00414826">
          <w:pgSz w:w="14400" w:h="10800" w:orient="landscape"/>
          <w:pgMar w:top="20" w:right="40" w:bottom="280" w:left="40" w:header="720" w:footer="720" w:gutter="0"/>
          <w:cols w:space="720"/>
        </w:sectPr>
      </w:pPr>
    </w:p>
    <w:p w:rsidR="00414826" w:rsidRDefault="007B2E2D">
      <w:pPr>
        <w:pStyle w:val="a3"/>
        <w:ind w:left="708"/>
        <w:rPr>
          <w:sz w:val="20"/>
        </w:rPr>
      </w:pPr>
      <w:r>
        <w:lastRenderedPageBreak/>
        <w:pict>
          <v:group id="_x0000_s1063" style="position:absolute;left:0;text-align:left;margin-left:4.8pt;margin-top:5.25pt;width:710.25pt;height:527.55pt;z-index:-15820800;mso-position-horizontal-relative:page;mso-position-vertical-relative:page" coordorigin="96,105" coordsize="14205,10551">
            <v:shape id="_x0000_s1065" type="#_x0000_t75" style="position:absolute;left:100;top:109;width:14195;height:10541">
              <v:imagedata r:id="rId6" o:title=""/>
            </v:shape>
            <v:shape id="_x0000_s1064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59" style="width:672.15pt;height:418.45pt;mso-position-horizontal-relative:char;mso-position-vertical-relative:line" coordsize="13443,8369">
            <v:shape id="_x0000_s1062" type="#_x0000_t75" alt="T0756E01.jpg" style="position:absolute;width:13443;height:8369">
              <v:imagedata r:id="rId7" o:title=""/>
            </v:shape>
            <v:shape id="_x0000_s1061" type="#_x0000_t75" alt="T0756E01.jpg" style="position:absolute;left:100;top:102;width:13155;height:8080">
              <v:imagedata r:id="rId8" o:title=""/>
            </v:shape>
            <v:rect id="_x0000_s1060" style="position:absolute;left:70;top:72;width:13215;height:8140" filled="f" strokeweight="3pt"/>
            <w10:wrap type="none"/>
            <w10:anchorlock/>
          </v:group>
        </w:pict>
      </w:r>
    </w:p>
    <w:p w:rsidR="00414826" w:rsidRDefault="00414826">
      <w:pPr>
        <w:pStyle w:val="a3"/>
        <w:spacing w:before="9"/>
        <w:rPr>
          <w:sz w:val="27"/>
        </w:rPr>
      </w:pPr>
    </w:p>
    <w:p w:rsidR="00414826" w:rsidRDefault="00401FF7">
      <w:pPr>
        <w:spacing w:before="85"/>
        <w:ind w:left="252" w:right="252"/>
        <w:jc w:val="center"/>
        <w:rPr>
          <w:sz w:val="32"/>
        </w:rPr>
      </w:pPr>
      <w:r>
        <w:rPr>
          <w:b/>
          <w:sz w:val="32"/>
        </w:rPr>
        <w:t>Fig.(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1</w:t>
      </w:r>
      <w:r>
        <w:rPr>
          <w:sz w:val="32"/>
        </w:rPr>
        <w:t>)</w:t>
      </w:r>
      <w:r>
        <w:rPr>
          <w:spacing w:val="-1"/>
          <w:sz w:val="32"/>
        </w:rPr>
        <w:t xml:space="preserve"> </w:t>
      </w:r>
      <w:r>
        <w:rPr>
          <w:sz w:val="32"/>
        </w:rPr>
        <w:t>Head</w:t>
      </w:r>
      <w:r>
        <w:rPr>
          <w:spacing w:val="-2"/>
          <w:sz w:val="32"/>
        </w:rPr>
        <w:t xml:space="preserve"> </w:t>
      </w:r>
      <w:r>
        <w:rPr>
          <w:sz w:val="32"/>
        </w:rPr>
        <w:t>inspection.</w:t>
      </w:r>
    </w:p>
    <w:p w:rsidR="00414826" w:rsidRDefault="00401FF7">
      <w:pPr>
        <w:spacing w:before="17" w:line="249" w:lineRule="auto"/>
        <w:ind w:left="328" w:right="252"/>
        <w:jc w:val="center"/>
        <w:rPr>
          <w:sz w:val="32"/>
        </w:rPr>
      </w:pPr>
      <w:r>
        <w:rPr>
          <w:sz w:val="32"/>
        </w:rPr>
        <w:t>Retropharyngeal (No. 1), parotid (No. 2) and sub maxillary (No. 3) lymph nodes are viewed and incised by</w:t>
      </w:r>
      <w:r>
        <w:rPr>
          <w:spacing w:val="-77"/>
          <w:sz w:val="32"/>
        </w:rPr>
        <w:t xml:space="preserve"> </w:t>
      </w:r>
      <w:r>
        <w:rPr>
          <w:sz w:val="32"/>
        </w:rPr>
        <w:t>multiple</w:t>
      </w:r>
      <w:r>
        <w:rPr>
          <w:spacing w:val="7"/>
          <w:sz w:val="32"/>
        </w:rPr>
        <w:t xml:space="preserve"> </w:t>
      </w:r>
      <w:r>
        <w:rPr>
          <w:sz w:val="32"/>
        </w:rPr>
        <w:t>incisions</w:t>
      </w:r>
      <w:r>
        <w:rPr>
          <w:spacing w:val="4"/>
          <w:sz w:val="32"/>
        </w:rPr>
        <w:t xml:space="preserve"> </w:t>
      </w:r>
      <w:r>
        <w:rPr>
          <w:sz w:val="32"/>
        </w:rPr>
        <w:t>and slicing</w:t>
      </w:r>
    </w:p>
    <w:p w:rsidR="00414826" w:rsidRDefault="00414826">
      <w:pPr>
        <w:spacing w:line="249" w:lineRule="auto"/>
        <w:jc w:val="center"/>
        <w:rPr>
          <w:sz w:val="32"/>
        </w:rPr>
        <w:sectPr w:rsidR="00414826">
          <w:pgSz w:w="14400" w:h="10800" w:orient="landscape"/>
          <w:pgMar w:top="200" w:right="40" w:bottom="280" w:left="40" w:header="720" w:footer="720" w:gutter="0"/>
          <w:cols w:space="720"/>
        </w:sectPr>
      </w:pPr>
    </w:p>
    <w:p w:rsidR="00414826" w:rsidRDefault="007B2E2D">
      <w:pPr>
        <w:pStyle w:val="a3"/>
        <w:rPr>
          <w:sz w:val="20"/>
        </w:rPr>
      </w:pPr>
      <w:r>
        <w:lastRenderedPageBreak/>
        <w:pict>
          <v:group id="_x0000_s1056" style="position:absolute;margin-left:4.8pt;margin-top:5.25pt;width:710.25pt;height:527.55pt;z-index:-15820288;mso-position-horizontal-relative:page;mso-position-vertical-relative:page" coordorigin="96,105" coordsize="14205,10551">
            <v:shape id="_x0000_s1058" type="#_x0000_t75" style="position:absolute;left:100;top:109;width:14195;height:10541">
              <v:imagedata r:id="rId6" o:title=""/>
            </v:shape>
            <v:shape id="_x0000_s1057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</w:p>
    <w:p w:rsidR="00414826" w:rsidRDefault="00414826">
      <w:pPr>
        <w:pStyle w:val="a3"/>
        <w:rPr>
          <w:sz w:val="20"/>
        </w:rPr>
      </w:pPr>
    </w:p>
    <w:p w:rsidR="00414826" w:rsidRDefault="00414826">
      <w:pPr>
        <w:pStyle w:val="a3"/>
        <w:rPr>
          <w:sz w:val="20"/>
        </w:rPr>
      </w:pPr>
    </w:p>
    <w:p w:rsidR="00414826" w:rsidRDefault="00414826">
      <w:pPr>
        <w:pStyle w:val="a3"/>
        <w:rPr>
          <w:sz w:val="18"/>
        </w:rPr>
      </w:pPr>
    </w:p>
    <w:p w:rsidR="00414826" w:rsidRDefault="00401FF7">
      <w:pPr>
        <w:pStyle w:val="1"/>
        <w:spacing w:before="70" w:line="249" w:lineRule="auto"/>
        <w:ind w:right="1738"/>
      </w:pPr>
      <w:r>
        <w:rPr>
          <w:color w:val="FF0000"/>
        </w:rPr>
        <w:t>Conditions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during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head</w:t>
      </w:r>
      <w:r>
        <w:rPr>
          <w:color w:val="FF0000"/>
          <w:spacing w:val="-177"/>
        </w:rPr>
        <w:t xml:space="preserve"> </w:t>
      </w:r>
      <w:r>
        <w:rPr>
          <w:color w:val="FF0000"/>
        </w:rPr>
        <w:t>inspection</w:t>
      </w:r>
    </w:p>
    <w:p w:rsidR="00414826" w:rsidRDefault="00414826">
      <w:pPr>
        <w:spacing w:line="249" w:lineRule="auto"/>
        <w:sectPr w:rsidR="00414826">
          <w:pgSz w:w="14400" w:h="10800" w:orient="landscape"/>
          <w:pgMar w:top="1000" w:right="40" w:bottom="280" w:left="40" w:header="720" w:footer="720" w:gutter="0"/>
          <w:cols w:space="720"/>
        </w:sectPr>
      </w:pPr>
    </w:p>
    <w:p w:rsidR="00414826" w:rsidRDefault="007B2E2D">
      <w:pPr>
        <w:pStyle w:val="a5"/>
        <w:numPr>
          <w:ilvl w:val="0"/>
          <w:numId w:val="1"/>
        </w:numPr>
        <w:tabs>
          <w:tab w:val="left" w:pos="301"/>
        </w:tabs>
        <w:spacing w:before="58"/>
        <w:ind w:left="300"/>
        <w:jc w:val="both"/>
        <w:rPr>
          <w:color w:val="C00000"/>
          <w:sz w:val="54"/>
        </w:rPr>
      </w:pPr>
      <w:r>
        <w:lastRenderedPageBreak/>
        <w:pict>
          <v:group id="_x0000_s1053" style="position:absolute;left:0;text-align:left;margin-left:4.8pt;margin-top:5.25pt;width:710.25pt;height:527.55pt;z-index:-15819264;mso-position-horizontal-relative:page;mso-position-vertical-relative:page" coordorigin="96,105" coordsize="14205,10551">
            <v:shape id="_x0000_s1055" type="#_x0000_t75" style="position:absolute;left:100;top:109;width:14195;height:10541">
              <v:imagedata r:id="rId6" o:title=""/>
            </v:shape>
            <v:shape id="_x0000_s1054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  <w:proofErr w:type="spellStart"/>
      <w:r w:rsidR="00401FF7">
        <w:rPr>
          <w:color w:val="C00000"/>
          <w:sz w:val="56"/>
        </w:rPr>
        <w:t>Actinomycosis</w:t>
      </w:r>
      <w:proofErr w:type="spellEnd"/>
      <w:r w:rsidR="00401FF7">
        <w:rPr>
          <w:color w:val="C00000"/>
          <w:spacing w:val="-2"/>
          <w:sz w:val="56"/>
        </w:rPr>
        <w:t xml:space="preserve"> </w:t>
      </w:r>
      <w:r w:rsidR="00401FF7">
        <w:rPr>
          <w:color w:val="C00000"/>
          <w:sz w:val="56"/>
        </w:rPr>
        <w:t>(lumpy</w:t>
      </w:r>
      <w:r w:rsidR="00401FF7">
        <w:rPr>
          <w:color w:val="C00000"/>
          <w:spacing w:val="-3"/>
          <w:sz w:val="56"/>
        </w:rPr>
        <w:t xml:space="preserve"> </w:t>
      </w:r>
      <w:r w:rsidR="00401FF7">
        <w:rPr>
          <w:color w:val="C00000"/>
          <w:sz w:val="56"/>
        </w:rPr>
        <w:t>jaw)</w:t>
      </w:r>
    </w:p>
    <w:p w:rsidR="00414826" w:rsidRDefault="00401FF7">
      <w:pPr>
        <w:pStyle w:val="1"/>
        <w:numPr>
          <w:ilvl w:val="0"/>
          <w:numId w:val="1"/>
        </w:numPr>
        <w:tabs>
          <w:tab w:val="left" w:pos="358"/>
        </w:tabs>
        <w:spacing w:line="249" w:lineRule="auto"/>
        <w:ind w:firstLine="0"/>
        <w:jc w:val="both"/>
        <w:rPr>
          <w:color w:val="006FC0"/>
          <w:sz w:val="70"/>
        </w:rPr>
      </w:pPr>
      <w:r>
        <w:rPr>
          <w:color w:val="006FC0"/>
        </w:rPr>
        <w:t>Is</w:t>
      </w:r>
      <w:r>
        <w:rPr>
          <w:color w:val="006FC0"/>
          <w:spacing w:val="147"/>
        </w:rPr>
        <w:t xml:space="preserve"> </w:t>
      </w:r>
      <w:r>
        <w:rPr>
          <w:color w:val="006FC0"/>
        </w:rPr>
        <w:t>generally</w:t>
      </w:r>
      <w:r>
        <w:rPr>
          <w:color w:val="006FC0"/>
          <w:spacing w:val="146"/>
        </w:rPr>
        <w:t xml:space="preserve"> </w:t>
      </w:r>
      <w:r>
        <w:rPr>
          <w:color w:val="006FC0"/>
        </w:rPr>
        <w:t>located</w:t>
      </w:r>
      <w:r>
        <w:rPr>
          <w:color w:val="006FC0"/>
          <w:spacing w:val="148"/>
        </w:rPr>
        <w:t xml:space="preserve"> </w:t>
      </w:r>
      <w:r>
        <w:rPr>
          <w:color w:val="006FC0"/>
        </w:rPr>
        <w:t>in</w:t>
      </w:r>
      <w:r>
        <w:rPr>
          <w:color w:val="006FC0"/>
          <w:spacing w:val="146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147"/>
        </w:rPr>
        <w:t xml:space="preserve"> </w:t>
      </w:r>
      <w:r>
        <w:rPr>
          <w:color w:val="006FC0"/>
        </w:rPr>
        <w:t>bony</w:t>
      </w:r>
      <w:r>
        <w:rPr>
          <w:color w:val="006FC0"/>
          <w:spacing w:val="147"/>
        </w:rPr>
        <w:t xml:space="preserve"> </w:t>
      </w:r>
      <w:r>
        <w:rPr>
          <w:color w:val="006FC0"/>
        </w:rPr>
        <w:t>structures</w:t>
      </w:r>
      <w:r>
        <w:rPr>
          <w:color w:val="006FC0"/>
          <w:spacing w:val="148"/>
        </w:rPr>
        <w:t xml:space="preserve"> </w:t>
      </w:r>
      <w:r>
        <w:rPr>
          <w:color w:val="006FC0"/>
        </w:rPr>
        <w:t>of</w:t>
      </w:r>
      <w:r>
        <w:rPr>
          <w:color w:val="006FC0"/>
          <w:spacing w:val="-178"/>
        </w:rPr>
        <w:t xml:space="preserve"> </w:t>
      </w:r>
      <w:r>
        <w:rPr>
          <w:color w:val="006FC0"/>
        </w:rPr>
        <w:t>the head and jaws. It may be abscessed and is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usually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characterized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by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swelling.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When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condition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is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localized,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head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is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usually</w:t>
      </w:r>
      <w:r>
        <w:rPr>
          <w:color w:val="006FC0"/>
          <w:spacing w:val="-177"/>
        </w:rPr>
        <w:t xml:space="preserve"> </w:t>
      </w:r>
      <w:r>
        <w:rPr>
          <w:color w:val="006FC0"/>
        </w:rPr>
        <w:t>condemned and the corresponding carcass will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be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retained,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pending further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inspection.</w:t>
      </w:r>
    </w:p>
    <w:p w:rsidR="00414826" w:rsidRDefault="00414826">
      <w:pPr>
        <w:spacing w:line="249" w:lineRule="auto"/>
        <w:jc w:val="both"/>
        <w:rPr>
          <w:sz w:val="70"/>
        </w:rPr>
        <w:sectPr w:rsidR="00414826">
          <w:pgSz w:w="14400" w:h="10800" w:orient="landscape"/>
          <w:pgMar w:top="700" w:right="40" w:bottom="280" w:left="40" w:header="720" w:footer="720" w:gutter="0"/>
          <w:cols w:space="720"/>
        </w:sectPr>
      </w:pPr>
    </w:p>
    <w:p w:rsidR="00414826" w:rsidRDefault="007B2E2D">
      <w:pPr>
        <w:pStyle w:val="a5"/>
        <w:numPr>
          <w:ilvl w:val="0"/>
          <w:numId w:val="1"/>
        </w:numPr>
        <w:tabs>
          <w:tab w:val="left" w:pos="330"/>
        </w:tabs>
        <w:spacing w:before="58"/>
        <w:ind w:left="329" w:hanging="226"/>
        <w:jc w:val="both"/>
        <w:rPr>
          <w:color w:val="C00000"/>
          <w:sz w:val="62"/>
        </w:rPr>
      </w:pPr>
      <w:r>
        <w:lastRenderedPageBreak/>
        <w:pict>
          <v:group id="_x0000_s1050" style="position:absolute;left:0;text-align:left;margin-left:4.8pt;margin-top:5.25pt;width:710.25pt;height:527.55pt;z-index:-15818752;mso-position-horizontal-relative:page;mso-position-vertical-relative:page" coordorigin="96,105" coordsize="14205,10551">
            <v:shape id="_x0000_s1052" type="#_x0000_t75" style="position:absolute;left:100;top:109;width:14195;height:10541">
              <v:imagedata r:id="rId6" o:title=""/>
            </v:shape>
            <v:shape id="_x0000_s1051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  <w:proofErr w:type="spellStart"/>
      <w:r w:rsidR="00401FF7">
        <w:rPr>
          <w:color w:val="C00000"/>
          <w:sz w:val="64"/>
        </w:rPr>
        <w:t>Actinobacillosis</w:t>
      </w:r>
      <w:proofErr w:type="spellEnd"/>
      <w:r w:rsidR="00401FF7">
        <w:rPr>
          <w:color w:val="C00000"/>
          <w:spacing w:val="8"/>
          <w:sz w:val="64"/>
        </w:rPr>
        <w:t xml:space="preserve"> </w:t>
      </w:r>
      <w:r w:rsidR="00401FF7">
        <w:rPr>
          <w:color w:val="C00000"/>
          <w:sz w:val="64"/>
        </w:rPr>
        <w:t>(wooden</w:t>
      </w:r>
      <w:r w:rsidR="00401FF7">
        <w:rPr>
          <w:color w:val="C00000"/>
          <w:spacing w:val="6"/>
          <w:sz w:val="64"/>
        </w:rPr>
        <w:t xml:space="preserve"> </w:t>
      </w:r>
      <w:r w:rsidR="00401FF7">
        <w:rPr>
          <w:color w:val="C00000"/>
          <w:sz w:val="64"/>
        </w:rPr>
        <w:t>tongue)</w:t>
      </w:r>
    </w:p>
    <w:p w:rsidR="00414826" w:rsidRDefault="00401FF7">
      <w:pPr>
        <w:pStyle w:val="a5"/>
        <w:numPr>
          <w:ilvl w:val="0"/>
          <w:numId w:val="1"/>
        </w:numPr>
        <w:tabs>
          <w:tab w:val="left" w:pos="491"/>
        </w:tabs>
        <w:spacing w:line="249" w:lineRule="auto"/>
        <w:ind w:right="113" w:firstLine="0"/>
        <w:jc w:val="both"/>
        <w:rPr>
          <w:sz w:val="64"/>
        </w:rPr>
      </w:pPr>
      <w:r>
        <w:rPr>
          <w:color w:val="006FC0"/>
          <w:sz w:val="64"/>
        </w:rPr>
        <w:t>Is</w:t>
      </w:r>
      <w:r>
        <w:rPr>
          <w:color w:val="006FC0"/>
          <w:spacing w:val="129"/>
          <w:sz w:val="64"/>
        </w:rPr>
        <w:t xml:space="preserve"> </w:t>
      </w:r>
      <w:r>
        <w:rPr>
          <w:color w:val="006FC0"/>
          <w:sz w:val="64"/>
        </w:rPr>
        <w:t>generally</w:t>
      </w:r>
      <w:r>
        <w:rPr>
          <w:color w:val="006FC0"/>
          <w:spacing w:val="132"/>
          <w:sz w:val="64"/>
        </w:rPr>
        <w:t xml:space="preserve"> </w:t>
      </w:r>
      <w:r>
        <w:rPr>
          <w:color w:val="006FC0"/>
          <w:sz w:val="64"/>
        </w:rPr>
        <w:t>located</w:t>
      </w:r>
      <w:r>
        <w:rPr>
          <w:color w:val="006FC0"/>
          <w:spacing w:val="133"/>
          <w:sz w:val="64"/>
        </w:rPr>
        <w:t xml:space="preserve"> </w:t>
      </w:r>
      <w:r>
        <w:rPr>
          <w:color w:val="006FC0"/>
          <w:sz w:val="64"/>
        </w:rPr>
        <w:t>in</w:t>
      </w:r>
      <w:r>
        <w:rPr>
          <w:color w:val="006FC0"/>
          <w:spacing w:val="132"/>
          <w:sz w:val="64"/>
        </w:rPr>
        <w:t xml:space="preserve"> </w:t>
      </w:r>
      <w:r>
        <w:rPr>
          <w:color w:val="006FC0"/>
          <w:sz w:val="64"/>
        </w:rPr>
        <w:t>the</w:t>
      </w:r>
      <w:r>
        <w:rPr>
          <w:color w:val="006FC0"/>
          <w:spacing w:val="133"/>
          <w:sz w:val="64"/>
        </w:rPr>
        <w:t xml:space="preserve"> </w:t>
      </w:r>
      <w:r>
        <w:rPr>
          <w:color w:val="006FC0"/>
          <w:sz w:val="64"/>
        </w:rPr>
        <w:t>soft</w:t>
      </w:r>
      <w:r>
        <w:rPr>
          <w:color w:val="006FC0"/>
          <w:spacing w:val="132"/>
          <w:sz w:val="64"/>
        </w:rPr>
        <w:t xml:space="preserve"> </w:t>
      </w:r>
      <w:r>
        <w:rPr>
          <w:color w:val="006FC0"/>
          <w:sz w:val="64"/>
        </w:rPr>
        <w:t>tissue</w:t>
      </w:r>
      <w:r>
        <w:rPr>
          <w:color w:val="006FC0"/>
          <w:spacing w:val="133"/>
          <w:sz w:val="64"/>
        </w:rPr>
        <w:t xml:space="preserve"> </w:t>
      </w:r>
      <w:r>
        <w:rPr>
          <w:color w:val="006FC0"/>
          <w:sz w:val="64"/>
        </w:rPr>
        <w:t>of</w:t>
      </w:r>
      <w:r>
        <w:rPr>
          <w:color w:val="006FC0"/>
          <w:spacing w:val="132"/>
          <w:sz w:val="64"/>
        </w:rPr>
        <w:t xml:space="preserve"> </w:t>
      </w:r>
      <w:r>
        <w:rPr>
          <w:color w:val="006FC0"/>
          <w:sz w:val="64"/>
        </w:rPr>
        <w:t>the</w:t>
      </w:r>
      <w:r>
        <w:rPr>
          <w:color w:val="006FC0"/>
          <w:spacing w:val="133"/>
          <w:sz w:val="64"/>
        </w:rPr>
        <w:t xml:space="preserve"> </w:t>
      </w:r>
      <w:r>
        <w:rPr>
          <w:color w:val="006FC0"/>
          <w:sz w:val="64"/>
        </w:rPr>
        <w:t>head,</w:t>
      </w:r>
      <w:r>
        <w:rPr>
          <w:color w:val="006FC0"/>
          <w:spacing w:val="-158"/>
          <w:sz w:val="64"/>
        </w:rPr>
        <w:t xml:space="preserve"> </w:t>
      </w:r>
      <w:r>
        <w:rPr>
          <w:color w:val="006FC0"/>
          <w:sz w:val="64"/>
        </w:rPr>
        <w:t>such as the tongue and/or lymph nodes. The condition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is frequently mistaken for an abscess and, if localized,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part of the head may be salvaged after the removal of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 xml:space="preserve">affected tissue. In some </w:t>
      </w:r>
      <w:r w:rsidR="00F40E5D">
        <w:rPr>
          <w:color w:val="006FC0"/>
          <w:sz w:val="64"/>
        </w:rPr>
        <w:t>0</w:t>
      </w:r>
      <w:r>
        <w:rPr>
          <w:color w:val="006FC0"/>
          <w:sz w:val="64"/>
        </w:rPr>
        <w:t>cases, this condition may be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found in the viscera and lungs of the animal so the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carcass is retained until after all inspection has been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completed</w:t>
      </w:r>
    </w:p>
    <w:p w:rsidR="00414826" w:rsidRDefault="00414826">
      <w:pPr>
        <w:spacing w:line="249" w:lineRule="auto"/>
        <w:jc w:val="both"/>
        <w:rPr>
          <w:sz w:val="64"/>
        </w:rPr>
        <w:sectPr w:rsidR="00414826">
          <w:pgSz w:w="14400" w:h="10800" w:orient="landscape"/>
          <w:pgMar w:top="700" w:right="40" w:bottom="280" w:left="40" w:header="720" w:footer="720" w:gutter="0"/>
          <w:cols w:space="720"/>
        </w:sectPr>
      </w:pPr>
    </w:p>
    <w:p w:rsidR="00414826" w:rsidRDefault="007B2E2D">
      <w:pPr>
        <w:pStyle w:val="a5"/>
        <w:numPr>
          <w:ilvl w:val="0"/>
          <w:numId w:val="1"/>
        </w:numPr>
        <w:tabs>
          <w:tab w:val="left" w:pos="330"/>
        </w:tabs>
        <w:spacing w:before="47"/>
        <w:ind w:left="329" w:hanging="226"/>
        <w:jc w:val="both"/>
        <w:rPr>
          <w:color w:val="C00000"/>
          <w:sz w:val="62"/>
        </w:rPr>
      </w:pPr>
      <w:r>
        <w:lastRenderedPageBreak/>
        <w:pict>
          <v:group id="_x0000_s1047" style="position:absolute;left:0;text-align:left;margin-left:4.8pt;margin-top:5.25pt;width:710.25pt;height:527.55pt;z-index:-15818240;mso-position-horizontal-relative:page;mso-position-vertical-relative:page" coordorigin="96,105" coordsize="14205,10551">
            <v:shape id="_x0000_s1049" type="#_x0000_t75" style="position:absolute;left:100;top:109;width:14195;height:10541">
              <v:imagedata r:id="rId6" o:title=""/>
            </v:shape>
            <v:shape id="_x0000_s1048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  <w:proofErr w:type="spellStart"/>
      <w:r w:rsidR="00401FF7">
        <w:rPr>
          <w:color w:val="C00000"/>
          <w:sz w:val="64"/>
        </w:rPr>
        <w:t>Epithelioma</w:t>
      </w:r>
      <w:proofErr w:type="spellEnd"/>
      <w:r w:rsidR="00401FF7">
        <w:rPr>
          <w:color w:val="C00000"/>
          <w:spacing w:val="8"/>
          <w:sz w:val="64"/>
        </w:rPr>
        <w:t xml:space="preserve"> </w:t>
      </w:r>
      <w:r w:rsidR="00401FF7">
        <w:rPr>
          <w:color w:val="C00000"/>
          <w:sz w:val="64"/>
        </w:rPr>
        <w:t>(cancer</w:t>
      </w:r>
      <w:r w:rsidR="00401FF7">
        <w:rPr>
          <w:color w:val="C00000"/>
          <w:spacing w:val="4"/>
          <w:sz w:val="64"/>
        </w:rPr>
        <w:t xml:space="preserve"> </w:t>
      </w:r>
      <w:r w:rsidR="00401FF7">
        <w:rPr>
          <w:color w:val="C00000"/>
          <w:sz w:val="64"/>
        </w:rPr>
        <w:t>eye)</w:t>
      </w:r>
    </w:p>
    <w:p w:rsidR="00414826" w:rsidRDefault="00401FF7">
      <w:pPr>
        <w:pStyle w:val="a5"/>
        <w:numPr>
          <w:ilvl w:val="0"/>
          <w:numId w:val="1"/>
        </w:numPr>
        <w:tabs>
          <w:tab w:val="left" w:pos="330"/>
        </w:tabs>
        <w:spacing w:line="249" w:lineRule="auto"/>
        <w:ind w:right="112" w:firstLine="0"/>
        <w:jc w:val="both"/>
        <w:rPr>
          <w:color w:val="006FC0"/>
          <w:sz w:val="62"/>
        </w:rPr>
      </w:pPr>
      <w:r>
        <w:rPr>
          <w:color w:val="006FC0"/>
          <w:sz w:val="64"/>
        </w:rPr>
        <w:t>Is</w:t>
      </w:r>
      <w:r>
        <w:rPr>
          <w:color w:val="006FC0"/>
          <w:spacing w:val="110"/>
          <w:sz w:val="64"/>
        </w:rPr>
        <w:t xml:space="preserve"> </w:t>
      </w:r>
      <w:r>
        <w:rPr>
          <w:color w:val="006FC0"/>
          <w:sz w:val="64"/>
        </w:rPr>
        <w:t>the</w:t>
      </w:r>
      <w:r>
        <w:rPr>
          <w:color w:val="006FC0"/>
          <w:spacing w:val="112"/>
          <w:sz w:val="64"/>
        </w:rPr>
        <w:t xml:space="preserve"> </w:t>
      </w:r>
      <w:r>
        <w:rPr>
          <w:color w:val="006FC0"/>
          <w:sz w:val="64"/>
        </w:rPr>
        <w:t>most</w:t>
      </w:r>
      <w:r>
        <w:rPr>
          <w:color w:val="006FC0"/>
          <w:spacing w:val="110"/>
          <w:sz w:val="64"/>
        </w:rPr>
        <w:t xml:space="preserve"> </w:t>
      </w:r>
      <w:r>
        <w:rPr>
          <w:color w:val="006FC0"/>
          <w:sz w:val="64"/>
        </w:rPr>
        <w:t>common</w:t>
      </w:r>
      <w:r>
        <w:rPr>
          <w:color w:val="006FC0"/>
          <w:spacing w:val="114"/>
          <w:sz w:val="64"/>
        </w:rPr>
        <w:t xml:space="preserve"> </w:t>
      </w:r>
      <w:r>
        <w:rPr>
          <w:color w:val="006FC0"/>
          <w:sz w:val="64"/>
        </w:rPr>
        <w:t>neoplasm</w:t>
      </w:r>
      <w:r>
        <w:rPr>
          <w:color w:val="006FC0"/>
          <w:spacing w:val="112"/>
          <w:sz w:val="64"/>
        </w:rPr>
        <w:t xml:space="preserve"> </w:t>
      </w:r>
      <w:r>
        <w:rPr>
          <w:color w:val="006FC0"/>
          <w:sz w:val="64"/>
        </w:rPr>
        <w:t>of</w:t>
      </w:r>
      <w:r>
        <w:rPr>
          <w:color w:val="006FC0"/>
          <w:spacing w:val="112"/>
          <w:sz w:val="64"/>
        </w:rPr>
        <w:t xml:space="preserve"> </w:t>
      </w:r>
      <w:r>
        <w:rPr>
          <w:color w:val="006FC0"/>
          <w:sz w:val="64"/>
        </w:rPr>
        <w:t>cattle.</w:t>
      </w:r>
      <w:r>
        <w:rPr>
          <w:color w:val="006FC0"/>
          <w:spacing w:val="50"/>
          <w:sz w:val="64"/>
        </w:rPr>
        <w:t xml:space="preserve"> </w:t>
      </w:r>
      <w:r>
        <w:rPr>
          <w:color w:val="006FC0"/>
          <w:sz w:val="64"/>
        </w:rPr>
        <w:t>All</w:t>
      </w:r>
      <w:r>
        <w:rPr>
          <w:color w:val="006FC0"/>
          <w:spacing w:val="112"/>
          <w:sz w:val="64"/>
        </w:rPr>
        <w:t xml:space="preserve"> </w:t>
      </w:r>
      <w:r>
        <w:rPr>
          <w:color w:val="006FC0"/>
          <w:sz w:val="64"/>
        </w:rPr>
        <w:t>breeds</w:t>
      </w:r>
      <w:r>
        <w:rPr>
          <w:color w:val="006FC0"/>
          <w:spacing w:val="-158"/>
          <w:sz w:val="64"/>
        </w:rPr>
        <w:t xml:space="preserve"> </w:t>
      </w:r>
      <w:r>
        <w:rPr>
          <w:color w:val="006FC0"/>
          <w:sz w:val="64"/>
        </w:rPr>
        <w:t>are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susceptible,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but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Herefords</w:t>
      </w:r>
      <w:r w:rsidR="000B51E2">
        <w:rPr>
          <w:color w:val="006FC0"/>
          <w:spacing w:val="1"/>
          <w:sz w:val="64"/>
        </w:rPr>
        <w:t xml:space="preserve"> </w:t>
      </w:r>
      <w:r w:rsidR="000B51E2">
        <w:rPr>
          <w:color w:val="006FC0"/>
          <w:sz w:val="64"/>
        </w:rPr>
        <w:t>cattle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are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by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far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the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most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commonly affected. The tumor originates in either the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cornea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,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third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eyelid,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or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the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eyelids,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and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usually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progresses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to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the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surrounding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bone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and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adjacent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region.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You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would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retain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all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heads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and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their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corresponding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carcasses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when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they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exhibit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any</w:t>
      </w:r>
      <w:r>
        <w:rPr>
          <w:color w:val="006FC0"/>
          <w:spacing w:val="160"/>
          <w:sz w:val="64"/>
        </w:rPr>
        <w:t xml:space="preserve"> </w:t>
      </w:r>
      <w:r>
        <w:rPr>
          <w:color w:val="006FC0"/>
          <w:sz w:val="64"/>
        </w:rPr>
        <w:t>of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these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signs.</w:t>
      </w:r>
    </w:p>
    <w:p w:rsidR="00414826" w:rsidRDefault="00414826">
      <w:pPr>
        <w:spacing w:line="249" w:lineRule="auto"/>
        <w:jc w:val="both"/>
        <w:rPr>
          <w:sz w:val="62"/>
        </w:rPr>
        <w:sectPr w:rsidR="00414826">
          <w:pgSz w:w="14400" w:h="10800" w:orient="landscape"/>
          <w:pgMar w:top="520" w:right="40" w:bottom="280" w:left="40" w:header="720" w:footer="720" w:gutter="0"/>
          <w:cols w:space="720"/>
        </w:sectPr>
      </w:pPr>
    </w:p>
    <w:p w:rsidR="00414826" w:rsidRPr="002245E2" w:rsidRDefault="007B2E2D" w:rsidP="002245E2">
      <w:pPr>
        <w:pStyle w:val="a5"/>
        <w:numPr>
          <w:ilvl w:val="0"/>
          <w:numId w:val="1"/>
        </w:numPr>
        <w:tabs>
          <w:tab w:val="left" w:pos="488"/>
        </w:tabs>
        <w:spacing w:line="249" w:lineRule="auto"/>
        <w:ind w:right="199" w:firstLine="0"/>
        <w:rPr>
          <w:color w:val="006FC0"/>
          <w:sz w:val="64"/>
        </w:rPr>
      </w:pPr>
      <w:r>
        <w:rPr>
          <w:color w:val="006FC0"/>
          <w:sz w:val="64"/>
        </w:rPr>
        <w:lastRenderedPageBreak/>
        <w:pict>
          <v:group id="_x0000_s1044" style="position:absolute;left:0;text-align:left;margin-left:4.8pt;margin-top:5.25pt;width:710.25pt;height:527.55pt;z-index:-15817728;mso-position-horizontal-relative:page;mso-position-vertical-relative:page" coordorigin="96,105" coordsize="14205,10551">
            <v:shape id="_x0000_s1046" type="#_x0000_t75" style="position:absolute;left:100;top:109;width:14195;height:10541">
              <v:imagedata r:id="rId6" o:title=""/>
            </v:shape>
            <v:shape id="_x0000_s1045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  <w:r w:rsidR="00401FF7" w:rsidRPr="002245E2">
        <w:rPr>
          <w:color w:val="006FC0"/>
          <w:sz w:val="64"/>
        </w:rPr>
        <w:t>Tuberculosis</w:t>
      </w:r>
    </w:p>
    <w:p w:rsidR="00414826" w:rsidRDefault="00401FF7">
      <w:pPr>
        <w:pStyle w:val="a5"/>
        <w:numPr>
          <w:ilvl w:val="0"/>
          <w:numId w:val="1"/>
        </w:numPr>
        <w:tabs>
          <w:tab w:val="left" w:pos="488"/>
        </w:tabs>
        <w:spacing w:line="249" w:lineRule="auto"/>
        <w:ind w:right="199" w:firstLine="0"/>
        <w:rPr>
          <w:sz w:val="64"/>
        </w:rPr>
      </w:pPr>
      <w:r w:rsidRPr="002245E2">
        <w:rPr>
          <w:color w:val="006FC0"/>
          <w:sz w:val="64"/>
        </w:rPr>
        <w:t>One of the</w:t>
      </w:r>
      <w:r w:rsidRPr="002245E2">
        <w:rPr>
          <w:spacing w:val="2"/>
          <w:sz w:val="64"/>
        </w:rPr>
        <w:t xml:space="preserve"> </w:t>
      </w:r>
      <w:r>
        <w:rPr>
          <w:color w:val="006FC0"/>
          <w:sz w:val="64"/>
        </w:rPr>
        <w:t>primary reasons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you incise</w:t>
      </w:r>
      <w:r>
        <w:rPr>
          <w:color w:val="006FC0"/>
          <w:spacing w:val="7"/>
          <w:sz w:val="64"/>
        </w:rPr>
        <w:t xml:space="preserve"> </w:t>
      </w:r>
      <w:r>
        <w:rPr>
          <w:color w:val="006FC0"/>
          <w:sz w:val="64"/>
        </w:rPr>
        <w:t>lymph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nodes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is to detect TB. The affected lymph node involvement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 xml:space="preserve">will vary from slightly involved to </w:t>
      </w:r>
      <w:proofErr w:type="spellStart"/>
      <w:r>
        <w:rPr>
          <w:color w:val="006FC0"/>
          <w:sz w:val="64"/>
        </w:rPr>
        <w:t>totall</w:t>
      </w:r>
      <w:proofErr w:type="spellEnd"/>
      <w:r>
        <w:rPr>
          <w:color w:val="006FC0"/>
          <w:sz w:val="64"/>
        </w:rPr>
        <w:t xml:space="preserve"> involved.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When incised, the node affected usually exhibits a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 xml:space="preserve">yellowish semi-liquid to </w:t>
      </w:r>
      <w:proofErr w:type="spellStart"/>
      <w:r>
        <w:rPr>
          <w:color w:val="006FC0"/>
          <w:sz w:val="64"/>
        </w:rPr>
        <w:t>caseous</w:t>
      </w:r>
      <w:proofErr w:type="spellEnd"/>
      <w:r>
        <w:rPr>
          <w:color w:val="006FC0"/>
          <w:sz w:val="64"/>
        </w:rPr>
        <w:t xml:space="preserve"> (</w:t>
      </w:r>
      <w:r>
        <w:rPr>
          <w:color w:val="FF0000"/>
          <w:sz w:val="64"/>
        </w:rPr>
        <w:t>cheese-like</w:t>
      </w:r>
      <w:r>
        <w:rPr>
          <w:color w:val="006FC0"/>
          <w:sz w:val="64"/>
        </w:rPr>
        <w:t>) mass of</w:t>
      </w:r>
      <w:r>
        <w:rPr>
          <w:color w:val="006FC0"/>
          <w:spacing w:val="-157"/>
          <w:sz w:val="64"/>
        </w:rPr>
        <w:t xml:space="preserve"> </w:t>
      </w:r>
      <w:r>
        <w:rPr>
          <w:color w:val="006FC0"/>
          <w:sz w:val="64"/>
        </w:rPr>
        <w:t>tissue</w:t>
      </w:r>
      <w:r>
        <w:rPr>
          <w:color w:val="006FC0"/>
          <w:spacing w:val="-1"/>
          <w:sz w:val="64"/>
        </w:rPr>
        <w:t xml:space="preserve"> </w:t>
      </w:r>
      <w:r>
        <w:rPr>
          <w:color w:val="006FC0"/>
          <w:sz w:val="64"/>
        </w:rPr>
        <w:t>interspersed</w:t>
      </w:r>
      <w:r>
        <w:rPr>
          <w:color w:val="006FC0"/>
          <w:spacing w:val="-5"/>
          <w:sz w:val="64"/>
        </w:rPr>
        <w:t xml:space="preserve"> </w:t>
      </w:r>
      <w:r>
        <w:rPr>
          <w:color w:val="006FC0"/>
          <w:sz w:val="64"/>
        </w:rPr>
        <w:t>with</w:t>
      </w:r>
      <w:r>
        <w:rPr>
          <w:color w:val="006FC0"/>
          <w:spacing w:val="3"/>
          <w:sz w:val="64"/>
        </w:rPr>
        <w:t xml:space="preserve"> </w:t>
      </w:r>
      <w:r>
        <w:rPr>
          <w:color w:val="006FC0"/>
          <w:sz w:val="64"/>
        </w:rPr>
        <w:t>some normal</w:t>
      </w:r>
      <w:r>
        <w:rPr>
          <w:color w:val="006FC0"/>
          <w:spacing w:val="-4"/>
          <w:sz w:val="64"/>
        </w:rPr>
        <w:t xml:space="preserve"> </w:t>
      </w:r>
      <w:r>
        <w:rPr>
          <w:color w:val="006FC0"/>
          <w:sz w:val="64"/>
        </w:rPr>
        <w:t>tissue,</w:t>
      </w:r>
      <w:r>
        <w:rPr>
          <w:color w:val="006FC0"/>
          <w:spacing w:val="9"/>
          <w:sz w:val="64"/>
        </w:rPr>
        <w:t xml:space="preserve"> </w:t>
      </w:r>
      <w:r>
        <w:rPr>
          <w:color w:val="006FC0"/>
          <w:sz w:val="64"/>
        </w:rPr>
        <w:t>greyish</w:t>
      </w:r>
      <w:r>
        <w:rPr>
          <w:color w:val="006FC0"/>
          <w:spacing w:val="-1"/>
          <w:sz w:val="64"/>
        </w:rPr>
        <w:t xml:space="preserve"> </w:t>
      </w:r>
      <w:r>
        <w:rPr>
          <w:color w:val="006FC0"/>
          <w:sz w:val="64"/>
        </w:rPr>
        <w:t>in</w:t>
      </w:r>
      <w:r>
        <w:rPr>
          <w:color w:val="006FC0"/>
          <w:spacing w:val="-157"/>
          <w:sz w:val="64"/>
        </w:rPr>
        <w:t xml:space="preserve"> </w:t>
      </w:r>
      <w:r>
        <w:rPr>
          <w:color w:val="006FC0"/>
          <w:sz w:val="64"/>
        </w:rPr>
        <w:t>color, and often showing signs of inflammation. When</w:t>
      </w:r>
      <w:r>
        <w:rPr>
          <w:color w:val="006FC0"/>
          <w:spacing w:val="-157"/>
          <w:sz w:val="64"/>
        </w:rPr>
        <w:t xml:space="preserve"> </w:t>
      </w:r>
      <w:r>
        <w:rPr>
          <w:color w:val="006FC0"/>
          <w:sz w:val="64"/>
        </w:rPr>
        <w:t>you</w:t>
      </w:r>
      <w:r>
        <w:rPr>
          <w:color w:val="006FC0"/>
          <w:spacing w:val="-3"/>
          <w:sz w:val="64"/>
        </w:rPr>
        <w:t xml:space="preserve"> </w:t>
      </w:r>
      <w:r>
        <w:rPr>
          <w:color w:val="006FC0"/>
          <w:sz w:val="64"/>
        </w:rPr>
        <w:t>detect</w:t>
      </w:r>
      <w:r>
        <w:rPr>
          <w:color w:val="006FC0"/>
          <w:spacing w:val="-1"/>
          <w:sz w:val="64"/>
        </w:rPr>
        <w:t xml:space="preserve"> </w:t>
      </w:r>
      <w:r>
        <w:rPr>
          <w:color w:val="006FC0"/>
          <w:sz w:val="64"/>
        </w:rPr>
        <w:t>what</w:t>
      </w:r>
      <w:r>
        <w:rPr>
          <w:color w:val="006FC0"/>
          <w:spacing w:val="-3"/>
          <w:sz w:val="64"/>
        </w:rPr>
        <w:t xml:space="preserve"> </w:t>
      </w:r>
      <w:r>
        <w:rPr>
          <w:color w:val="006FC0"/>
          <w:sz w:val="64"/>
        </w:rPr>
        <w:t>you suspect</w:t>
      </w:r>
      <w:r>
        <w:rPr>
          <w:color w:val="006FC0"/>
          <w:spacing w:val="-3"/>
          <w:sz w:val="64"/>
        </w:rPr>
        <w:t xml:space="preserve"> </w:t>
      </w:r>
      <w:r>
        <w:rPr>
          <w:color w:val="006FC0"/>
          <w:sz w:val="64"/>
        </w:rPr>
        <w:t>is</w:t>
      </w:r>
      <w:r>
        <w:rPr>
          <w:color w:val="006FC0"/>
          <w:spacing w:val="-10"/>
          <w:sz w:val="64"/>
        </w:rPr>
        <w:t xml:space="preserve"> </w:t>
      </w:r>
      <w:r>
        <w:rPr>
          <w:color w:val="006FC0"/>
          <w:sz w:val="64"/>
        </w:rPr>
        <w:t>TB,</w:t>
      </w:r>
      <w:r>
        <w:rPr>
          <w:color w:val="006FC0"/>
          <w:spacing w:val="2"/>
          <w:sz w:val="64"/>
        </w:rPr>
        <w:t xml:space="preserve"> </w:t>
      </w:r>
      <w:r>
        <w:rPr>
          <w:color w:val="006FC0"/>
          <w:sz w:val="64"/>
        </w:rPr>
        <w:t>you must</w:t>
      </w:r>
      <w:r>
        <w:rPr>
          <w:color w:val="006FC0"/>
          <w:spacing w:val="-3"/>
          <w:sz w:val="64"/>
        </w:rPr>
        <w:t xml:space="preserve"> </w:t>
      </w:r>
      <w:r>
        <w:rPr>
          <w:color w:val="006FC0"/>
          <w:sz w:val="64"/>
        </w:rPr>
        <w:t>retain</w:t>
      </w:r>
      <w:r>
        <w:rPr>
          <w:color w:val="006FC0"/>
          <w:spacing w:val="-1"/>
          <w:sz w:val="64"/>
        </w:rPr>
        <w:t xml:space="preserve"> </w:t>
      </w:r>
      <w:r>
        <w:rPr>
          <w:color w:val="006FC0"/>
          <w:sz w:val="64"/>
        </w:rPr>
        <w:t>the</w:t>
      </w:r>
      <w:r>
        <w:rPr>
          <w:color w:val="006FC0"/>
          <w:spacing w:val="-157"/>
          <w:sz w:val="64"/>
        </w:rPr>
        <w:t xml:space="preserve"> </w:t>
      </w:r>
      <w:r>
        <w:rPr>
          <w:color w:val="006FC0"/>
          <w:sz w:val="64"/>
        </w:rPr>
        <w:t>head</w:t>
      </w:r>
      <w:r>
        <w:rPr>
          <w:color w:val="006FC0"/>
          <w:spacing w:val="-5"/>
          <w:sz w:val="64"/>
        </w:rPr>
        <w:t xml:space="preserve"> </w:t>
      </w:r>
      <w:r>
        <w:rPr>
          <w:color w:val="006FC0"/>
          <w:sz w:val="64"/>
        </w:rPr>
        <w:t>and</w:t>
      </w:r>
      <w:r>
        <w:rPr>
          <w:color w:val="006FC0"/>
          <w:spacing w:val="-3"/>
          <w:sz w:val="64"/>
        </w:rPr>
        <w:t xml:space="preserve"> </w:t>
      </w:r>
      <w:r>
        <w:rPr>
          <w:color w:val="006FC0"/>
          <w:sz w:val="64"/>
        </w:rPr>
        <w:t>corresponding</w:t>
      </w:r>
      <w:r>
        <w:rPr>
          <w:color w:val="006FC0"/>
          <w:spacing w:val="-10"/>
          <w:sz w:val="64"/>
        </w:rPr>
        <w:t xml:space="preserve"> </w:t>
      </w:r>
      <w:r>
        <w:rPr>
          <w:color w:val="006FC0"/>
          <w:sz w:val="64"/>
        </w:rPr>
        <w:t>carcass.</w:t>
      </w:r>
    </w:p>
    <w:p w:rsidR="00414826" w:rsidRDefault="00414826">
      <w:pPr>
        <w:spacing w:line="249" w:lineRule="auto"/>
        <w:rPr>
          <w:sz w:val="64"/>
        </w:rPr>
        <w:sectPr w:rsidR="00414826">
          <w:pgSz w:w="14400" w:h="10800" w:orient="landscape"/>
          <w:pgMar w:top="460" w:right="40" w:bottom="280" w:left="40" w:header="720" w:footer="720" w:gutter="0"/>
          <w:cols w:space="720"/>
        </w:sectPr>
      </w:pPr>
    </w:p>
    <w:p w:rsidR="00414826" w:rsidRDefault="007B2E2D">
      <w:pPr>
        <w:pStyle w:val="a5"/>
        <w:numPr>
          <w:ilvl w:val="0"/>
          <w:numId w:val="1"/>
        </w:numPr>
        <w:tabs>
          <w:tab w:val="left" w:pos="330"/>
        </w:tabs>
        <w:spacing w:before="46"/>
        <w:ind w:left="329" w:hanging="226"/>
        <w:rPr>
          <w:color w:val="C00000"/>
          <w:sz w:val="62"/>
        </w:rPr>
      </w:pPr>
      <w:r>
        <w:lastRenderedPageBreak/>
        <w:pict>
          <v:group id="_x0000_s1041" style="position:absolute;left:0;text-align:left;margin-left:4.8pt;margin-top:5.25pt;width:710.25pt;height:527.55pt;z-index:-15817216;mso-position-horizontal-relative:page;mso-position-vertical-relative:page" coordorigin="96,105" coordsize="14205,10551">
            <v:shape id="_x0000_s1043" type="#_x0000_t75" style="position:absolute;left:100;top:109;width:14195;height:10541">
              <v:imagedata r:id="rId6" o:title=""/>
            </v:shape>
            <v:shape id="_x0000_s1042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  <w:proofErr w:type="spellStart"/>
      <w:r w:rsidR="00401FF7">
        <w:rPr>
          <w:color w:val="C00000"/>
          <w:sz w:val="64"/>
        </w:rPr>
        <w:t>Cysticercosis</w:t>
      </w:r>
      <w:proofErr w:type="spellEnd"/>
    </w:p>
    <w:p w:rsidR="00414826" w:rsidRDefault="00401FF7">
      <w:pPr>
        <w:pStyle w:val="a5"/>
        <w:numPr>
          <w:ilvl w:val="0"/>
          <w:numId w:val="1"/>
        </w:numPr>
        <w:tabs>
          <w:tab w:val="left" w:pos="491"/>
        </w:tabs>
        <w:spacing w:line="247" w:lineRule="auto"/>
        <w:ind w:right="106" w:firstLine="0"/>
        <w:jc w:val="both"/>
        <w:rPr>
          <w:sz w:val="64"/>
        </w:rPr>
      </w:pPr>
      <w:r>
        <w:rPr>
          <w:color w:val="006FC0"/>
          <w:sz w:val="64"/>
        </w:rPr>
        <w:t>Is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a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condition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in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which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larval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cysts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of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the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beef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 xml:space="preserve">tapeworm </w:t>
      </w:r>
      <w:proofErr w:type="spellStart"/>
      <w:r>
        <w:rPr>
          <w:b/>
          <w:i/>
          <w:color w:val="C00000"/>
          <w:sz w:val="67"/>
        </w:rPr>
        <w:t>Taenia</w:t>
      </w:r>
      <w:proofErr w:type="spellEnd"/>
      <w:r>
        <w:rPr>
          <w:b/>
          <w:i/>
          <w:color w:val="C00000"/>
          <w:sz w:val="67"/>
        </w:rPr>
        <w:t xml:space="preserve"> </w:t>
      </w:r>
      <w:proofErr w:type="spellStart"/>
      <w:r>
        <w:rPr>
          <w:b/>
          <w:i/>
          <w:color w:val="C00000"/>
          <w:sz w:val="67"/>
        </w:rPr>
        <w:t>saginata</w:t>
      </w:r>
      <w:proofErr w:type="spellEnd"/>
      <w:r>
        <w:rPr>
          <w:b/>
          <w:i/>
          <w:color w:val="C00000"/>
          <w:sz w:val="67"/>
        </w:rPr>
        <w:t xml:space="preserve"> </w:t>
      </w:r>
      <w:r>
        <w:rPr>
          <w:color w:val="006FC0"/>
          <w:sz w:val="64"/>
        </w:rPr>
        <w:t>are found in the muscle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tissue. The cyst is found chiefly in the muscles of the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jaw, heart, and diaphragm. However, it may be found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in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other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muscle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tissue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as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well. A live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cyst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has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the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appearance of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a</w:t>
      </w:r>
      <w:r>
        <w:rPr>
          <w:color w:val="006FC0"/>
          <w:spacing w:val="3"/>
          <w:sz w:val="64"/>
        </w:rPr>
        <w:t xml:space="preserve"> </w:t>
      </w:r>
      <w:r>
        <w:rPr>
          <w:color w:val="006FC0"/>
          <w:sz w:val="64"/>
        </w:rPr>
        <w:t>pearl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or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fluid-filled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sac.</w:t>
      </w:r>
    </w:p>
    <w:p w:rsidR="00414826" w:rsidRDefault="00414826">
      <w:pPr>
        <w:spacing w:line="247" w:lineRule="auto"/>
        <w:jc w:val="both"/>
        <w:rPr>
          <w:sz w:val="64"/>
        </w:rPr>
        <w:sectPr w:rsidR="00414826">
          <w:pgSz w:w="14400" w:h="10800" w:orient="landscape"/>
          <w:pgMar w:top="960" w:right="40" w:bottom="280" w:left="40" w:header="720" w:footer="720" w:gutter="0"/>
          <w:cols w:space="720"/>
        </w:sectPr>
      </w:pPr>
    </w:p>
    <w:p w:rsidR="00414826" w:rsidRDefault="007B2E2D">
      <w:pPr>
        <w:pStyle w:val="a5"/>
        <w:numPr>
          <w:ilvl w:val="0"/>
          <w:numId w:val="1"/>
        </w:numPr>
        <w:tabs>
          <w:tab w:val="left" w:pos="330"/>
        </w:tabs>
        <w:spacing w:before="45"/>
        <w:ind w:left="329" w:hanging="226"/>
        <w:rPr>
          <w:color w:val="C00000"/>
          <w:sz w:val="62"/>
        </w:rPr>
      </w:pPr>
      <w:r>
        <w:lastRenderedPageBreak/>
        <w:pict>
          <v:group id="_x0000_s1038" style="position:absolute;left:0;text-align:left;margin-left:4.8pt;margin-top:5.25pt;width:710.25pt;height:527.55pt;z-index:-15816704;mso-position-horizontal-relative:page;mso-position-vertical-relative:page" coordorigin="96,105" coordsize="14205,10551">
            <v:shape id="_x0000_s1040" type="#_x0000_t75" style="position:absolute;left:100;top:109;width:14195;height:10541">
              <v:imagedata r:id="rId6" o:title=""/>
            </v:shape>
            <v:shape id="_x0000_s1039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  <w:proofErr w:type="spellStart"/>
      <w:r w:rsidR="00401FF7">
        <w:rPr>
          <w:color w:val="C00000"/>
          <w:sz w:val="64"/>
        </w:rPr>
        <w:t>Eosinophilic</w:t>
      </w:r>
      <w:proofErr w:type="spellEnd"/>
      <w:r w:rsidR="00401FF7">
        <w:rPr>
          <w:color w:val="C00000"/>
          <w:spacing w:val="-7"/>
          <w:sz w:val="64"/>
        </w:rPr>
        <w:t xml:space="preserve"> </w:t>
      </w:r>
      <w:r w:rsidR="00401FF7">
        <w:rPr>
          <w:color w:val="C00000"/>
          <w:sz w:val="64"/>
        </w:rPr>
        <w:t>Myositis</w:t>
      </w:r>
      <w:r w:rsidR="00401FF7">
        <w:rPr>
          <w:color w:val="C00000"/>
          <w:spacing w:val="3"/>
          <w:sz w:val="64"/>
        </w:rPr>
        <w:t xml:space="preserve"> </w:t>
      </w:r>
      <w:r w:rsidR="00401FF7">
        <w:rPr>
          <w:color w:val="C00000"/>
          <w:sz w:val="64"/>
        </w:rPr>
        <w:t>(EM)</w:t>
      </w:r>
    </w:p>
    <w:p w:rsidR="00414826" w:rsidRDefault="00401FF7">
      <w:pPr>
        <w:pStyle w:val="a5"/>
        <w:numPr>
          <w:ilvl w:val="0"/>
          <w:numId w:val="1"/>
        </w:numPr>
        <w:tabs>
          <w:tab w:val="left" w:pos="488"/>
        </w:tabs>
        <w:spacing w:before="33" w:line="249" w:lineRule="auto"/>
        <w:ind w:right="241" w:firstLine="0"/>
        <w:rPr>
          <w:sz w:val="64"/>
        </w:rPr>
      </w:pPr>
      <w:r>
        <w:rPr>
          <w:color w:val="006FC0"/>
          <w:sz w:val="64"/>
        </w:rPr>
        <w:t>lesions are most frequently detected (by observation)</w:t>
      </w:r>
      <w:r>
        <w:rPr>
          <w:color w:val="006FC0"/>
          <w:spacing w:val="-157"/>
          <w:sz w:val="64"/>
        </w:rPr>
        <w:t xml:space="preserve"> </w:t>
      </w:r>
      <w:r>
        <w:rPr>
          <w:color w:val="006FC0"/>
          <w:sz w:val="64"/>
        </w:rPr>
        <w:t>in the muscles of the cheeks, in the tongue, in the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heart, and in the esophagus. They may invade other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skeletal muscle tissue as well. The most common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lesions are small, irregularly distributed, yellowish-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green, yellowish, or greyish-white pin-head shaped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spot</w:t>
      </w:r>
      <w:bookmarkStart w:id="0" w:name="_GoBack"/>
      <w:r w:rsidRPr="007B2E2D">
        <w:rPr>
          <w:color w:val="006FC0"/>
          <w:sz w:val="64"/>
        </w:rPr>
        <w:t>s</w:t>
      </w:r>
      <w:bookmarkEnd w:id="0"/>
    </w:p>
    <w:p w:rsidR="00414826" w:rsidRDefault="00414826">
      <w:pPr>
        <w:spacing w:line="249" w:lineRule="auto"/>
        <w:rPr>
          <w:sz w:val="64"/>
        </w:rPr>
        <w:sectPr w:rsidR="00414826">
          <w:pgSz w:w="14400" w:h="10800" w:orient="landscape"/>
          <w:pgMar w:top="880" w:right="40" w:bottom="280" w:left="40" w:header="720" w:footer="720" w:gutter="0"/>
          <w:cols w:space="720"/>
        </w:sectPr>
      </w:pPr>
    </w:p>
    <w:p w:rsidR="00414826" w:rsidRDefault="007B2E2D">
      <w:pPr>
        <w:pStyle w:val="a5"/>
        <w:numPr>
          <w:ilvl w:val="0"/>
          <w:numId w:val="1"/>
        </w:numPr>
        <w:tabs>
          <w:tab w:val="left" w:pos="330"/>
        </w:tabs>
        <w:spacing w:before="45"/>
        <w:ind w:left="329" w:hanging="226"/>
        <w:rPr>
          <w:color w:val="C00000"/>
          <w:sz w:val="62"/>
        </w:rPr>
      </w:pPr>
      <w:r>
        <w:lastRenderedPageBreak/>
        <w:pict>
          <v:group id="_x0000_s1035" style="position:absolute;left:0;text-align:left;margin-left:4.8pt;margin-top:5.25pt;width:710.25pt;height:527.55pt;z-index:-15816192;mso-position-horizontal-relative:page;mso-position-vertical-relative:page" coordorigin="96,105" coordsize="14205,10551">
            <v:shape id="_x0000_s1037" type="#_x0000_t75" style="position:absolute;left:100;top:109;width:14195;height:10541">
              <v:imagedata r:id="rId6" o:title=""/>
            </v:shape>
            <v:shape id="_x0000_s1036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  <w:r w:rsidR="00401FF7">
        <w:rPr>
          <w:color w:val="C00000"/>
          <w:sz w:val="64"/>
        </w:rPr>
        <w:t>Bruised</w:t>
      </w:r>
      <w:r w:rsidR="00401FF7">
        <w:rPr>
          <w:color w:val="C00000"/>
          <w:spacing w:val="-25"/>
          <w:sz w:val="64"/>
        </w:rPr>
        <w:t xml:space="preserve"> </w:t>
      </w:r>
      <w:r w:rsidR="00401FF7">
        <w:rPr>
          <w:color w:val="C00000"/>
          <w:sz w:val="64"/>
        </w:rPr>
        <w:t>Tissue</w:t>
      </w:r>
    </w:p>
    <w:p w:rsidR="00414826" w:rsidRDefault="00401FF7">
      <w:pPr>
        <w:pStyle w:val="a5"/>
        <w:numPr>
          <w:ilvl w:val="0"/>
          <w:numId w:val="1"/>
        </w:numPr>
        <w:tabs>
          <w:tab w:val="left" w:pos="488"/>
        </w:tabs>
        <w:spacing w:before="33" w:line="249" w:lineRule="auto"/>
        <w:ind w:right="623" w:firstLine="0"/>
        <w:rPr>
          <w:sz w:val="64"/>
        </w:rPr>
      </w:pPr>
      <w:r>
        <w:rPr>
          <w:color w:val="006FC0"/>
          <w:sz w:val="64"/>
        </w:rPr>
        <w:t>Depending on the degree of bruised tissue, you will</w:t>
      </w:r>
      <w:r>
        <w:rPr>
          <w:color w:val="006FC0"/>
          <w:spacing w:val="-157"/>
          <w:sz w:val="64"/>
        </w:rPr>
        <w:t xml:space="preserve"> </w:t>
      </w:r>
      <w:r>
        <w:rPr>
          <w:color w:val="006FC0"/>
          <w:sz w:val="64"/>
        </w:rPr>
        <w:t>determine if the head should be condemned or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trimmed by a company employee. You would not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normally retain the carcass because of bruised tissue</w:t>
      </w:r>
      <w:r>
        <w:rPr>
          <w:color w:val="006FC0"/>
          <w:spacing w:val="1"/>
          <w:sz w:val="64"/>
        </w:rPr>
        <w:t xml:space="preserve"> </w:t>
      </w:r>
      <w:r>
        <w:rPr>
          <w:color w:val="006FC0"/>
          <w:sz w:val="64"/>
        </w:rPr>
        <w:t>on</w:t>
      </w:r>
      <w:r>
        <w:rPr>
          <w:color w:val="006FC0"/>
          <w:spacing w:val="-5"/>
          <w:sz w:val="64"/>
        </w:rPr>
        <w:t xml:space="preserve"> </w:t>
      </w:r>
      <w:r>
        <w:rPr>
          <w:color w:val="006FC0"/>
          <w:sz w:val="64"/>
        </w:rPr>
        <w:t>the head</w:t>
      </w:r>
      <w:r>
        <w:rPr>
          <w:sz w:val="64"/>
        </w:rPr>
        <w:t>.</w:t>
      </w:r>
    </w:p>
    <w:p w:rsidR="00414826" w:rsidRDefault="00414826">
      <w:pPr>
        <w:spacing w:line="249" w:lineRule="auto"/>
        <w:rPr>
          <w:sz w:val="64"/>
        </w:rPr>
        <w:sectPr w:rsidR="00414826">
          <w:pgSz w:w="14400" w:h="10800" w:orient="landscape"/>
          <w:pgMar w:top="760" w:right="40" w:bottom="280" w:left="40" w:header="720" w:footer="720" w:gutter="0"/>
          <w:cols w:space="720"/>
        </w:sectPr>
      </w:pPr>
    </w:p>
    <w:p w:rsidR="00414826" w:rsidRDefault="007B2E2D">
      <w:pPr>
        <w:pStyle w:val="a3"/>
        <w:spacing w:before="8" w:after="1"/>
        <w:rPr>
          <w:sz w:val="17"/>
        </w:rPr>
      </w:pPr>
      <w:r>
        <w:lastRenderedPageBreak/>
        <w:pict>
          <v:group id="_x0000_s1032" style="position:absolute;margin-left:4.8pt;margin-top:5.25pt;width:710.25pt;height:527.55pt;z-index:-15815680;mso-position-horizontal-relative:page;mso-position-vertical-relative:page" coordorigin="96,105" coordsize="14205,10551">
            <v:shape id="_x0000_s1034" type="#_x0000_t75" style="position:absolute;left:100;top:109;width:14195;height:10541">
              <v:imagedata r:id="rId6" o:title=""/>
            </v:shape>
            <v:shape id="_x0000_s1033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</w:p>
    <w:p w:rsidR="00414826" w:rsidRDefault="00401FF7">
      <w:pPr>
        <w:pStyle w:val="a3"/>
        <w:ind w:left="205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43314" cy="5174646"/>
            <wp:effectExtent l="0" t="0" r="0" b="0"/>
            <wp:docPr id="5" name="image6.jpeg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3314" cy="517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826" w:rsidRDefault="00414826">
      <w:pPr>
        <w:rPr>
          <w:sz w:val="20"/>
        </w:rPr>
        <w:sectPr w:rsidR="00414826">
          <w:pgSz w:w="14400" w:h="10800" w:orient="landscape"/>
          <w:pgMar w:top="1000" w:right="40" w:bottom="280" w:left="40" w:header="720" w:footer="720" w:gutter="0"/>
          <w:cols w:space="720"/>
        </w:sectPr>
      </w:pPr>
    </w:p>
    <w:p w:rsidR="00414826" w:rsidRDefault="007B2E2D">
      <w:pPr>
        <w:pStyle w:val="a3"/>
        <w:spacing w:before="9"/>
        <w:rPr>
          <w:sz w:val="16"/>
        </w:rPr>
      </w:pPr>
      <w:r>
        <w:lastRenderedPageBreak/>
        <w:pict>
          <v:group id="_x0000_s1029" style="position:absolute;margin-left:4.8pt;margin-top:5.25pt;width:710.25pt;height:527.55pt;z-index:-15814656;mso-position-horizontal-relative:page;mso-position-vertical-relative:page" coordorigin="96,105" coordsize="14205,10551">
            <v:shape id="_x0000_s1031" type="#_x0000_t75" style="position:absolute;left:100;top:109;width:14195;height:10541">
              <v:imagedata r:id="rId6" o:title=""/>
            </v:shape>
            <v:shape id="_x0000_s1030" style="position:absolute;left:100;top:109;width:14195;height:10541" coordorigin="101,110" coordsize="14195,10541" path="m101,629r5,-76l123,479r26,-69l185,346r43,-58l279,237r58,-43l401,158r69,-26l544,115r76,-5l13776,110r76,5l13926,132r69,26l14058,194r58,43l14168,288r43,58l14247,410r26,69l14289,553r6,76l14295,10131r-6,77l14273,10281r-26,69l14211,10414r-43,58l14116,10523r-58,44l13995,10602r-69,27l13852,10645r-76,6l620,10651r-76,-6l470,10629r-69,-27l337,10567r-58,-44l228,10472r-43,-58l149,10350r-26,-69l106,10208r-5,-77l101,629xe" filled="f" strokeweight=".5pt">
              <v:path arrowok="t"/>
            </v:shape>
            <w10:wrap anchorx="page" anchory="page"/>
          </v:group>
        </w:pict>
      </w:r>
    </w:p>
    <w:p w:rsidR="00414826" w:rsidRDefault="007B2E2D">
      <w:pPr>
        <w:pStyle w:val="a3"/>
        <w:ind w:left="94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616.95pt;height:420.15pt;mso-position-horizontal-relative:char;mso-position-vertical-relative:line" coordsize="12339,8403">
            <v:shape id="_x0000_s1028" style="position:absolute;width:6497;height:3862" coordsize="6497,3862" o:spt="100" adj="0,,0" path="m477,3031r-153,l785,3861r117,-64l477,3031xm880,2588r-107,60l1291,3581r107,-60l1192,3149r-27,-55l1149,3040r-6,-52l1145,2958r-60,l880,2588xm1546,2774r-228,l1342,2776r24,5l1387,2789r18,12l1421,2815r16,19l1454,2857r18,30l1492,2921r233,419l1832,3280,1599,2861r-23,-41l1555,2786r-9,-12xm652,2715l,3077r57,102l324,3031r153,l441,2966,709,2817,652,2715xm2280,2360r-214,l2091,2361r23,6l2134,2376r18,12l2169,2407r19,24l2209,2462r22,38l2201,2515r-26,13l2154,2539r-17,9l2059,2595r-66,48l1940,2690r-40,46l1873,2783r-19,58l1849,2897r8,55l1880,3005r27,39l1940,3076r39,25l2024,3118r49,8l2125,3122r55,-15l2236,3081r75,-53l2321,3015r-208,l2083,3011r-27,-9l2033,2987r-20,-18l1997,2946r-16,-40l1975,2865r7,-40l2000,2785r28,-40l2067,2706r49,-37l2174,2633r19,-10l2217,2611r27,-14l2276,2582r136,l2334,2442r-43,-70l2280,2360xm2412,2582r-136,l2284,2594r7,12l2298,2616r5,10l2325,2674r12,50l2340,2771r,5l2333,2827r-17,49l2291,2919r-35,37l2212,2986r-35,16l2144,3012r-31,3l2321,3015r41,-51l2392,2889r7,-86l2539,2803r-21,-32l2497,2736r-85,-154xm1335,2659r-31,4l1274,2670r-30,11l1213,2696r-59,44l1113,2799r-23,73l1085,2958r60,l1147,2937r13,-46l1181,2852r29,-33l1248,2793r22,-11l1294,2776r24,-2l1546,2774r-10,-15l1520,2740r-16,-16l1485,2709r-20,-14l1443,2682r-25,-11l1392,2664r-28,-4l1335,2659xm2539,2803r-140,l2425,2843r22,33l2466,2902r14,18l2586,2861r-24,-27l2540,2804r-1,-1xm2503,2004r-99,56l2787,2750r107,-60l2684,2312r-25,-53l2644,2207r-5,-50l2641,2131r-67,l2503,2004xm2103,2248r-57,6l1984,2273r-69,33l1835,2357r-61,55l1731,2470r-23,62l1703,2595r,2l1716,2666r109,-38l1817,2561r17,-60l1877,2446r69,-48l1979,2382r30,-12l2039,2363r27,-3l2280,2360r-34,-42l2200,2279r-47,-22l2103,2248xm3045,1944r-209,l2868,1949r31,13l2928,1984r29,33l2984,2060r246,444l3331,2448,3109,2049r-35,-60l3045,1944xm3136,1336r-108,59l3546,2328r108,-59l3535,2055r26,-121l3468,1934,3136,1336xm2826,1830r-38,4l2749,1846r-38,18l2652,1909r-42,59l2583,2042r-9,89l2641,2131r3,-23l2657,2063r22,-39l2708,1992r37,-26l2775,1953r30,-8l2836,1944r209,l3043,1941r-29,-36l2989,1880r-26,-18l2934,1848r-33,-10l2864,1831r-38,-1xm3784,1800r-195,l4005,2074r111,-62l3784,1800xm3706,1337r-115,63l3468,1934r93,l3589,1800r195,l3625,1699r81,-362xm4093,805r-139,76l4567,1248r218,393l4902,1576,4684,1183r1,-87l4578,1096,4093,805xm4696,470r-107,59l4578,1096r107,l4696,470xm5231,498r-70,14l5089,543r-60,42l4981,636r-36,60l4921,766r-9,75l4918,918r22,79l4978,1079r47,72l5077,1211r60,48l5203,1296r69,22l5342,1322r70,-13l5483,1278r64,-44l5570,1210r-212,l5314,1208r-45,-12l5224,1172r-44,-39l5137,1080r-42,-68l5062,944r-21,-62l5032,826r4,-51l5049,730r21,-38l5098,660r37,-25l5175,618r42,-8l5504,610r-5,-6l5439,557r-67,-35l5302,502r-71,-4xm5504,610r-287,l5260,612r46,12l5352,647r45,37l5439,735r41,64l5514,868r21,63l5544,989r-2,52l5529,1086r-21,40l5479,1158r-37,27l5401,1202r-43,8l5570,1210r27,-29l5633,1119r23,-71l5664,972r-7,-78l5635,815r-37,-80l5552,664r-48,-54xm5677,242r-107,60l5815,743r37,58l5893,848r44,36l5985,908r50,12l6086,920r52,-11l6190,885r63,-47l6277,805r-203,l6043,800r-32,-13l5981,764r-30,-35l5922,683,5677,242xm6113,l6006,60r216,388l6237,481r12,33l6256,548r3,35l6259,616r-4,32l6247,678r-11,27l6221,730r-17,22l6183,771r-25,16l6132,798r-28,6l6074,805r203,l6297,776r24,-75l6326,612r127,l6113,xm6453,612r-127,l6399,744r97,-54l6453,612xe" fillcolor="red" stroked="f">
              <v:stroke joinstyle="round"/>
              <v:formulas/>
              <v:path arrowok="t" o:connecttype="segments"/>
            </v:shape>
            <v:shape id="_x0000_s1027" type="#_x0000_t75" alt="713228248_118422.jpg" style="position:absolute;left:4401;top:1938;width:7938;height:6464">
              <v:imagedata r:id="rId10" o:title=""/>
            </v:shape>
            <w10:wrap type="none"/>
            <w10:anchorlock/>
          </v:group>
        </w:pict>
      </w:r>
    </w:p>
    <w:sectPr w:rsidR="00414826">
      <w:pgSz w:w="14400" w:h="10800" w:orient="landscape"/>
      <w:pgMar w:top="1000" w:right="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047A"/>
    <w:multiLevelType w:val="hybridMultilevel"/>
    <w:tmpl w:val="FCF4BD42"/>
    <w:lvl w:ilvl="0" w:tplc="2EAE1060">
      <w:numFmt w:val="bullet"/>
      <w:lvlText w:val="•"/>
      <w:lvlJc w:val="left"/>
      <w:pPr>
        <w:ind w:left="386" w:hanging="226"/>
      </w:pPr>
      <w:rPr>
        <w:rFonts w:hint="default"/>
        <w:spacing w:val="1"/>
        <w:w w:val="100"/>
        <w:lang w:val="en-US" w:eastAsia="en-US" w:bidi="ar-SA"/>
      </w:rPr>
    </w:lvl>
    <w:lvl w:ilvl="1" w:tplc="A9D6F61A">
      <w:numFmt w:val="bullet"/>
      <w:lvlText w:val="•"/>
      <w:lvlJc w:val="left"/>
      <w:pPr>
        <w:ind w:left="1774" w:hanging="226"/>
      </w:pPr>
      <w:rPr>
        <w:rFonts w:hint="default"/>
        <w:lang w:val="en-US" w:eastAsia="en-US" w:bidi="ar-SA"/>
      </w:rPr>
    </w:lvl>
    <w:lvl w:ilvl="2" w:tplc="D99232B0">
      <w:numFmt w:val="bullet"/>
      <w:lvlText w:val="•"/>
      <w:lvlJc w:val="left"/>
      <w:pPr>
        <w:ind w:left="3168" w:hanging="226"/>
      </w:pPr>
      <w:rPr>
        <w:rFonts w:hint="default"/>
        <w:lang w:val="en-US" w:eastAsia="en-US" w:bidi="ar-SA"/>
      </w:rPr>
    </w:lvl>
    <w:lvl w:ilvl="3" w:tplc="11F2E312">
      <w:numFmt w:val="bullet"/>
      <w:lvlText w:val="•"/>
      <w:lvlJc w:val="left"/>
      <w:pPr>
        <w:ind w:left="4562" w:hanging="226"/>
      </w:pPr>
      <w:rPr>
        <w:rFonts w:hint="default"/>
        <w:lang w:val="en-US" w:eastAsia="en-US" w:bidi="ar-SA"/>
      </w:rPr>
    </w:lvl>
    <w:lvl w:ilvl="4" w:tplc="B9EE4D9E">
      <w:numFmt w:val="bullet"/>
      <w:lvlText w:val="•"/>
      <w:lvlJc w:val="left"/>
      <w:pPr>
        <w:ind w:left="5956" w:hanging="226"/>
      </w:pPr>
      <w:rPr>
        <w:rFonts w:hint="default"/>
        <w:lang w:val="en-US" w:eastAsia="en-US" w:bidi="ar-SA"/>
      </w:rPr>
    </w:lvl>
    <w:lvl w:ilvl="5" w:tplc="2B14ED96">
      <w:numFmt w:val="bullet"/>
      <w:lvlText w:val="•"/>
      <w:lvlJc w:val="left"/>
      <w:pPr>
        <w:ind w:left="7350" w:hanging="226"/>
      </w:pPr>
      <w:rPr>
        <w:rFonts w:hint="default"/>
        <w:lang w:val="en-US" w:eastAsia="en-US" w:bidi="ar-SA"/>
      </w:rPr>
    </w:lvl>
    <w:lvl w:ilvl="6" w:tplc="1EB8D050">
      <w:numFmt w:val="bullet"/>
      <w:lvlText w:val="•"/>
      <w:lvlJc w:val="left"/>
      <w:pPr>
        <w:ind w:left="8744" w:hanging="226"/>
      </w:pPr>
      <w:rPr>
        <w:rFonts w:hint="default"/>
        <w:lang w:val="en-US" w:eastAsia="en-US" w:bidi="ar-SA"/>
      </w:rPr>
    </w:lvl>
    <w:lvl w:ilvl="7" w:tplc="264C9A18">
      <w:numFmt w:val="bullet"/>
      <w:lvlText w:val="•"/>
      <w:lvlJc w:val="left"/>
      <w:pPr>
        <w:ind w:left="10138" w:hanging="226"/>
      </w:pPr>
      <w:rPr>
        <w:rFonts w:hint="default"/>
        <w:lang w:val="en-US" w:eastAsia="en-US" w:bidi="ar-SA"/>
      </w:rPr>
    </w:lvl>
    <w:lvl w:ilvl="8" w:tplc="09B016DE">
      <w:numFmt w:val="bullet"/>
      <w:lvlText w:val="•"/>
      <w:lvlJc w:val="left"/>
      <w:pPr>
        <w:ind w:left="11532" w:hanging="226"/>
      </w:pPr>
      <w:rPr>
        <w:rFonts w:hint="default"/>
        <w:lang w:val="en-US" w:eastAsia="en-US" w:bidi="ar-SA"/>
      </w:rPr>
    </w:lvl>
  </w:abstractNum>
  <w:abstractNum w:abstractNumId="1">
    <w:nsid w:val="6AC14F61"/>
    <w:multiLevelType w:val="hybridMultilevel"/>
    <w:tmpl w:val="A8125CBC"/>
    <w:lvl w:ilvl="0" w:tplc="EF844D74">
      <w:numFmt w:val="bullet"/>
      <w:lvlText w:val="•"/>
      <w:lvlJc w:val="left"/>
      <w:pPr>
        <w:ind w:left="104" w:hanging="197"/>
      </w:pPr>
      <w:rPr>
        <w:rFonts w:hint="default"/>
        <w:color w:val="8DB3E2" w:themeColor="text2" w:themeTint="66"/>
        <w:spacing w:val="-2"/>
        <w:w w:val="99"/>
        <w:lang w:val="en-US" w:eastAsia="en-US" w:bidi="ar-SA"/>
      </w:rPr>
    </w:lvl>
    <w:lvl w:ilvl="1" w:tplc="0664AB50">
      <w:numFmt w:val="bullet"/>
      <w:lvlText w:val="•"/>
      <w:lvlJc w:val="left"/>
      <w:pPr>
        <w:ind w:left="1522" w:hanging="197"/>
      </w:pPr>
      <w:rPr>
        <w:rFonts w:hint="default"/>
        <w:lang w:val="en-US" w:eastAsia="en-US" w:bidi="ar-SA"/>
      </w:rPr>
    </w:lvl>
    <w:lvl w:ilvl="2" w:tplc="C94619D4">
      <w:numFmt w:val="bullet"/>
      <w:lvlText w:val="•"/>
      <w:lvlJc w:val="left"/>
      <w:pPr>
        <w:ind w:left="2944" w:hanging="197"/>
      </w:pPr>
      <w:rPr>
        <w:rFonts w:hint="default"/>
        <w:lang w:val="en-US" w:eastAsia="en-US" w:bidi="ar-SA"/>
      </w:rPr>
    </w:lvl>
    <w:lvl w:ilvl="3" w:tplc="3F40CDA4">
      <w:numFmt w:val="bullet"/>
      <w:lvlText w:val="•"/>
      <w:lvlJc w:val="left"/>
      <w:pPr>
        <w:ind w:left="4366" w:hanging="197"/>
      </w:pPr>
      <w:rPr>
        <w:rFonts w:hint="default"/>
        <w:lang w:val="en-US" w:eastAsia="en-US" w:bidi="ar-SA"/>
      </w:rPr>
    </w:lvl>
    <w:lvl w:ilvl="4" w:tplc="B79A2CB4">
      <w:numFmt w:val="bullet"/>
      <w:lvlText w:val="•"/>
      <w:lvlJc w:val="left"/>
      <w:pPr>
        <w:ind w:left="5788" w:hanging="197"/>
      </w:pPr>
      <w:rPr>
        <w:rFonts w:hint="default"/>
        <w:lang w:val="en-US" w:eastAsia="en-US" w:bidi="ar-SA"/>
      </w:rPr>
    </w:lvl>
    <w:lvl w:ilvl="5" w:tplc="415E0ED4">
      <w:numFmt w:val="bullet"/>
      <w:lvlText w:val="•"/>
      <w:lvlJc w:val="left"/>
      <w:pPr>
        <w:ind w:left="7210" w:hanging="197"/>
      </w:pPr>
      <w:rPr>
        <w:rFonts w:hint="default"/>
        <w:lang w:val="en-US" w:eastAsia="en-US" w:bidi="ar-SA"/>
      </w:rPr>
    </w:lvl>
    <w:lvl w:ilvl="6" w:tplc="5C58F90A">
      <w:numFmt w:val="bullet"/>
      <w:lvlText w:val="•"/>
      <w:lvlJc w:val="left"/>
      <w:pPr>
        <w:ind w:left="8632" w:hanging="197"/>
      </w:pPr>
      <w:rPr>
        <w:rFonts w:hint="default"/>
        <w:lang w:val="en-US" w:eastAsia="en-US" w:bidi="ar-SA"/>
      </w:rPr>
    </w:lvl>
    <w:lvl w:ilvl="7" w:tplc="BABEB2F0">
      <w:numFmt w:val="bullet"/>
      <w:lvlText w:val="•"/>
      <w:lvlJc w:val="left"/>
      <w:pPr>
        <w:ind w:left="10054" w:hanging="197"/>
      </w:pPr>
      <w:rPr>
        <w:rFonts w:hint="default"/>
        <w:lang w:val="en-US" w:eastAsia="en-US" w:bidi="ar-SA"/>
      </w:rPr>
    </w:lvl>
    <w:lvl w:ilvl="8" w:tplc="399220B2">
      <w:numFmt w:val="bullet"/>
      <w:lvlText w:val="•"/>
      <w:lvlJc w:val="left"/>
      <w:pPr>
        <w:ind w:left="11476" w:hanging="19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4826"/>
    <w:rsid w:val="000B51E2"/>
    <w:rsid w:val="000E6337"/>
    <w:rsid w:val="00102D80"/>
    <w:rsid w:val="002245E2"/>
    <w:rsid w:val="00401FF7"/>
    <w:rsid w:val="00414826"/>
    <w:rsid w:val="00464D9C"/>
    <w:rsid w:val="00476C99"/>
    <w:rsid w:val="005F06BF"/>
    <w:rsid w:val="00712F85"/>
    <w:rsid w:val="007B2E2D"/>
    <w:rsid w:val="00856B93"/>
    <w:rsid w:val="008B351F"/>
    <w:rsid w:val="00E31CDB"/>
    <w:rsid w:val="00F40E5D"/>
    <w:rsid w:val="00F7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5"/>
      <w:ind w:left="104" w:right="104"/>
      <w:outlineLvl w:val="0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4"/>
      <w:szCs w:val="64"/>
    </w:rPr>
  </w:style>
  <w:style w:type="paragraph" w:styleId="a4">
    <w:name w:val="Title"/>
    <w:basedOn w:val="a"/>
    <w:uiPriority w:val="1"/>
    <w:qFormat/>
    <w:pPr>
      <w:spacing w:before="1"/>
      <w:ind w:left="2266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  <w:pPr>
      <w:spacing w:before="32"/>
      <w:ind w:left="10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464D9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64D9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5"/>
      <w:ind w:left="104" w:right="104"/>
      <w:outlineLvl w:val="0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4"/>
      <w:szCs w:val="64"/>
    </w:rPr>
  </w:style>
  <w:style w:type="paragraph" w:styleId="a4">
    <w:name w:val="Title"/>
    <w:basedOn w:val="a"/>
    <w:uiPriority w:val="1"/>
    <w:qFormat/>
    <w:pPr>
      <w:spacing w:before="1"/>
      <w:ind w:left="2266"/>
    </w:pPr>
    <w:rPr>
      <w:b/>
      <w:bCs/>
      <w:sz w:val="88"/>
      <w:szCs w:val="88"/>
    </w:rPr>
  </w:style>
  <w:style w:type="paragraph" w:styleId="a5">
    <w:name w:val="List Paragraph"/>
    <w:basedOn w:val="a"/>
    <w:uiPriority w:val="1"/>
    <w:qFormat/>
    <w:pPr>
      <w:spacing w:before="32"/>
      <w:ind w:left="10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464D9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464D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Postmortem Inspection Process</vt:lpstr>
    </vt:vector>
  </TitlesOfParts>
  <Company>Enjoy My Fine Releases.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Postmortem Inspection Process</dc:title>
  <dc:creator>haba</dc:creator>
  <cp:lastModifiedBy>DR.Ahmed Saker 2o1O</cp:lastModifiedBy>
  <cp:revision>11</cp:revision>
  <dcterms:created xsi:type="dcterms:W3CDTF">2023-10-20T14:16:00Z</dcterms:created>
  <dcterms:modified xsi:type="dcterms:W3CDTF">2023-10-21T20:22:00Z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2022-01-02T00:00:00Z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2023-10-20T00:00:00Z</vt:filetime>
  </property>
</Properties>
</file>